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7D7AF" w14:textId="77777777" w:rsidR="00860678" w:rsidRPr="00B06317" w:rsidRDefault="00FB03D2" w:rsidP="00FB03D2">
      <w:pPr>
        <w:jc w:val="right"/>
        <w:rPr>
          <w:rFonts w:ascii="Montserrat" w:hAnsi="Montserrat"/>
          <w:sz w:val="20"/>
          <w:szCs w:val="20"/>
        </w:rPr>
      </w:pPr>
      <w:r w:rsidRPr="00B06317">
        <w:rPr>
          <w:rFonts w:ascii="Montserrat" w:hAnsi="Montserrat"/>
          <w:sz w:val="20"/>
          <w:szCs w:val="20"/>
        </w:rPr>
        <w:t>LISA 3</w:t>
      </w:r>
    </w:p>
    <w:p w14:paraId="365A41A1" w14:textId="77777777" w:rsidR="00FB03D2" w:rsidRPr="00B06317" w:rsidRDefault="00FB03D2" w:rsidP="00FB03D2">
      <w:pPr>
        <w:jc w:val="right"/>
        <w:rPr>
          <w:rFonts w:ascii="Montserrat" w:hAnsi="Montserrat"/>
          <w:sz w:val="20"/>
          <w:szCs w:val="20"/>
        </w:rPr>
      </w:pPr>
      <w:r w:rsidRPr="00B06317">
        <w:rPr>
          <w:rFonts w:ascii="Montserrat" w:hAnsi="Montserrat"/>
          <w:sz w:val="20"/>
          <w:szCs w:val="20"/>
        </w:rPr>
        <w:t>Riigieelarvelise teotuse lepingu juurde</w:t>
      </w:r>
    </w:p>
    <w:p w14:paraId="3F948B0A" w14:textId="77777777" w:rsidR="00FB03D2" w:rsidRPr="00B06317" w:rsidRDefault="00FB03D2" w:rsidP="00FB03D2">
      <w:pPr>
        <w:jc w:val="right"/>
        <w:rPr>
          <w:rFonts w:ascii="Montserrat" w:hAnsi="Montserrat"/>
          <w:sz w:val="20"/>
          <w:szCs w:val="20"/>
        </w:rPr>
      </w:pPr>
    </w:p>
    <w:p w14:paraId="40A6D866" w14:textId="77777777" w:rsidR="00FB03D2" w:rsidRPr="00B06317" w:rsidRDefault="00FB03D2" w:rsidP="00FB03D2">
      <w:pPr>
        <w:jc w:val="center"/>
        <w:rPr>
          <w:rFonts w:ascii="Montserrat" w:hAnsi="Montserrat"/>
          <w:sz w:val="20"/>
          <w:szCs w:val="20"/>
        </w:rPr>
      </w:pPr>
      <w:r w:rsidRPr="00B06317">
        <w:rPr>
          <w:rFonts w:ascii="Montserrat" w:hAnsi="Montserrat"/>
          <w:sz w:val="20"/>
          <w:szCs w:val="20"/>
        </w:rPr>
        <w:t>RIIGIEELARVELISE TOETUSE KASUTAMISE TEGEVUS- JA TULEMUSARUANNE</w:t>
      </w:r>
    </w:p>
    <w:p w14:paraId="5BC88BC2" w14:textId="77777777" w:rsidR="00FB03D2" w:rsidRPr="00B06317" w:rsidRDefault="00FB03D2" w:rsidP="00FB03D2">
      <w:pPr>
        <w:jc w:val="center"/>
        <w:rPr>
          <w:rFonts w:ascii="Montserrat" w:hAnsi="Montserrat"/>
          <w:sz w:val="20"/>
          <w:szCs w:val="20"/>
        </w:rPr>
      </w:pPr>
    </w:p>
    <w:p w14:paraId="37A66EFD" w14:textId="7DAF3B4A" w:rsidR="00FB03D2" w:rsidRPr="00B06317" w:rsidRDefault="00FB03D2" w:rsidP="00FB03D2">
      <w:pPr>
        <w:rPr>
          <w:rFonts w:ascii="Montserrat" w:hAnsi="Montserrat"/>
          <w:sz w:val="20"/>
          <w:szCs w:val="20"/>
        </w:rPr>
      </w:pPr>
      <w:r w:rsidRPr="00B06317">
        <w:rPr>
          <w:rFonts w:ascii="Montserrat" w:hAnsi="Montserrat"/>
          <w:sz w:val="20"/>
          <w:szCs w:val="20"/>
        </w:rPr>
        <w:t>Lepingu nr:</w:t>
      </w:r>
      <w:r w:rsidR="00D25B74">
        <w:rPr>
          <w:rFonts w:ascii="Montserrat" w:hAnsi="Montserrat"/>
          <w:sz w:val="20"/>
          <w:szCs w:val="20"/>
        </w:rPr>
        <w:t xml:space="preserve"> </w:t>
      </w:r>
      <w:r w:rsidR="00D25B74" w:rsidRPr="00D25B74">
        <w:rPr>
          <w:rFonts w:ascii="Montserrat" w:hAnsi="Montserrat"/>
          <w:sz w:val="20"/>
          <w:szCs w:val="20"/>
        </w:rPr>
        <w:t xml:space="preserve">7-42125-1 12.01.2022 </w:t>
      </w:r>
    </w:p>
    <w:p w14:paraId="06FCADC4" w14:textId="77777777" w:rsidR="00FB03D2" w:rsidRPr="00B06317" w:rsidRDefault="00FB03D2" w:rsidP="00FB03D2">
      <w:pPr>
        <w:rPr>
          <w:rFonts w:ascii="Montserrat" w:hAnsi="Montserrat"/>
          <w:sz w:val="20"/>
          <w:szCs w:val="20"/>
        </w:rPr>
      </w:pPr>
    </w:p>
    <w:p w14:paraId="26A2E11E" w14:textId="0A02FAE3" w:rsidR="00FB03D2" w:rsidRPr="00B06317" w:rsidRDefault="00FB03D2" w:rsidP="00FB03D2">
      <w:pPr>
        <w:rPr>
          <w:rFonts w:ascii="Montserrat" w:hAnsi="Montserrat"/>
          <w:sz w:val="20"/>
          <w:szCs w:val="20"/>
        </w:rPr>
      </w:pPr>
      <w:r w:rsidRPr="00B06317">
        <w:rPr>
          <w:rFonts w:ascii="Montserrat" w:hAnsi="Montserrat"/>
          <w:sz w:val="20"/>
          <w:szCs w:val="20"/>
        </w:rPr>
        <w:t>Aruande esitaja:</w:t>
      </w:r>
      <w:r w:rsidR="004D33DF" w:rsidRPr="00B06317">
        <w:rPr>
          <w:rFonts w:ascii="Montserrat" w:hAnsi="Montserrat"/>
          <w:sz w:val="20"/>
          <w:szCs w:val="20"/>
        </w:rPr>
        <w:t xml:space="preserve"> </w:t>
      </w:r>
      <w:r w:rsidR="003D51BB" w:rsidRPr="00B06317">
        <w:rPr>
          <w:rFonts w:ascii="Montserrat" w:hAnsi="Montserrat"/>
          <w:sz w:val="20"/>
          <w:szCs w:val="20"/>
        </w:rPr>
        <w:t>MTÜ Sotsiaalse Innovatsiooni Labor</w:t>
      </w:r>
    </w:p>
    <w:p w14:paraId="51A2F61E" w14:textId="77777777" w:rsidR="00FB03D2" w:rsidRPr="00B06317" w:rsidRDefault="00FB03D2" w:rsidP="00FB03D2">
      <w:pPr>
        <w:rPr>
          <w:rFonts w:ascii="Montserrat" w:hAnsi="Montserrat"/>
          <w:sz w:val="20"/>
          <w:szCs w:val="20"/>
        </w:rPr>
      </w:pPr>
    </w:p>
    <w:p w14:paraId="73C8BBE8" w14:textId="1230CD8F" w:rsidR="00FB03D2" w:rsidRPr="00B06317" w:rsidRDefault="00FB03D2" w:rsidP="00FB03D2">
      <w:pPr>
        <w:rPr>
          <w:rFonts w:ascii="Montserrat" w:hAnsi="Montserrat"/>
          <w:sz w:val="20"/>
          <w:szCs w:val="20"/>
        </w:rPr>
      </w:pPr>
      <w:r w:rsidRPr="00B06317">
        <w:rPr>
          <w:rFonts w:ascii="Montserrat" w:hAnsi="Montserrat"/>
          <w:sz w:val="20"/>
          <w:szCs w:val="20"/>
        </w:rPr>
        <w:t xml:space="preserve">Tegevuste läbiviimise aeg: </w:t>
      </w:r>
      <w:r w:rsidR="004D33DF" w:rsidRPr="00B06317">
        <w:rPr>
          <w:rFonts w:ascii="Montserrat" w:hAnsi="Montserrat"/>
          <w:sz w:val="20"/>
          <w:szCs w:val="20"/>
        </w:rPr>
        <w:t xml:space="preserve">jaanuar 2022 – </w:t>
      </w:r>
      <w:r w:rsidR="003D51BB" w:rsidRPr="00B06317">
        <w:rPr>
          <w:rFonts w:ascii="Montserrat" w:hAnsi="Montserrat"/>
          <w:sz w:val="20"/>
          <w:szCs w:val="20"/>
        </w:rPr>
        <w:t>detsember</w:t>
      </w:r>
      <w:r w:rsidR="004D33DF" w:rsidRPr="00B06317">
        <w:rPr>
          <w:rFonts w:ascii="Montserrat" w:hAnsi="Montserrat"/>
          <w:sz w:val="20"/>
          <w:szCs w:val="20"/>
        </w:rPr>
        <w:t xml:space="preserve"> 202</w:t>
      </w:r>
      <w:r w:rsidR="003D51BB" w:rsidRPr="00B06317">
        <w:rPr>
          <w:rFonts w:ascii="Montserrat" w:hAnsi="Montserrat"/>
          <w:sz w:val="20"/>
          <w:szCs w:val="20"/>
        </w:rPr>
        <w:t>2</w:t>
      </w:r>
    </w:p>
    <w:p w14:paraId="76DD9968" w14:textId="77777777" w:rsidR="00FB03D2" w:rsidRPr="00B06317" w:rsidRDefault="00FB03D2" w:rsidP="00FB03D2">
      <w:pPr>
        <w:rPr>
          <w:rFonts w:ascii="Montserrat" w:hAnsi="Montserrat"/>
          <w:sz w:val="20"/>
          <w:szCs w:val="20"/>
        </w:rPr>
      </w:pPr>
    </w:p>
    <w:p w14:paraId="2E531ACD" w14:textId="4AB6F1E6" w:rsidR="00FB03D2" w:rsidRPr="00B06317" w:rsidRDefault="00FB03D2" w:rsidP="00FB03D2">
      <w:pPr>
        <w:rPr>
          <w:rFonts w:ascii="Montserrat" w:hAnsi="Montserrat"/>
          <w:sz w:val="20"/>
          <w:szCs w:val="20"/>
        </w:rPr>
      </w:pPr>
      <w:r w:rsidRPr="00B06317">
        <w:rPr>
          <w:rFonts w:ascii="Montserrat" w:hAnsi="Montserrat"/>
          <w:sz w:val="20"/>
          <w:szCs w:val="20"/>
        </w:rPr>
        <w:t>Aruande koostamise kuupäev:</w:t>
      </w:r>
      <w:r w:rsidR="004D33DF" w:rsidRPr="00B06317">
        <w:rPr>
          <w:rFonts w:ascii="Montserrat" w:hAnsi="Montserrat"/>
          <w:sz w:val="20"/>
          <w:szCs w:val="20"/>
        </w:rPr>
        <w:t xml:space="preserve"> 2</w:t>
      </w:r>
      <w:r w:rsidR="003D51BB" w:rsidRPr="00B06317">
        <w:rPr>
          <w:rFonts w:ascii="Montserrat" w:hAnsi="Montserrat"/>
          <w:sz w:val="20"/>
          <w:szCs w:val="20"/>
        </w:rPr>
        <w:t>6</w:t>
      </w:r>
      <w:r w:rsidR="004D33DF" w:rsidRPr="00B06317">
        <w:rPr>
          <w:rFonts w:ascii="Montserrat" w:hAnsi="Montserrat"/>
          <w:sz w:val="20"/>
          <w:szCs w:val="20"/>
        </w:rPr>
        <w:t>.01.2023</w:t>
      </w:r>
    </w:p>
    <w:p w14:paraId="4537F33A" w14:textId="77777777" w:rsidR="00FB03D2" w:rsidRPr="00B06317" w:rsidRDefault="00FB03D2" w:rsidP="00FB03D2">
      <w:pPr>
        <w:rPr>
          <w:rFonts w:ascii="Montserrat" w:hAnsi="Montserrat"/>
          <w:sz w:val="20"/>
          <w:szCs w:val="20"/>
        </w:rPr>
      </w:pPr>
    </w:p>
    <w:p w14:paraId="0E7AE039" w14:textId="77777777" w:rsidR="00FB03D2" w:rsidRPr="00B06317" w:rsidRDefault="00FB03D2" w:rsidP="00FB03D2">
      <w:pPr>
        <w:rPr>
          <w:rFonts w:ascii="Montserrat" w:hAnsi="Montserrat"/>
          <w:b/>
          <w:bCs/>
          <w:color w:val="4472C4" w:themeColor="accent1"/>
          <w:sz w:val="20"/>
          <w:szCs w:val="20"/>
        </w:rPr>
      </w:pPr>
      <w:r w:rsidRPr="00B06317">
        <w:rPr>
          <w:rFonts w:ascii="Montserrat" w:hAnsi="Montserrat"/>
          <w:b/>
          <w:bCs/>
          <w:color w:val="4472C4" w:themeColor="accent1"/>
          <w:sz w:val="20"/>
          <w:szCs w:val="20"/>
        </w:rPr>
        <w:t>Läbiviidud tegevuste kirjeldus (toimumise aeg, kulg, osalejad, olulisemad tähelepanekud, jms)</w:t>
      </w:r>
    </w:p>
    <w:p w14:paraId="1AF8B09E" w14:textId="77777777" w:rsidR="008344F1" w:rsidRPr="00B06317" w:rsidRDefault="008344F1" w:rsidP="00FB03D2">
      <w:pPr>
        <w:rPr>
          <w:rFonts w:ascii="Montserrat" w:hAnsi="Montserrat"/>
          <w:b/>
          <w:bCs/>
          <w:sz w:val="20"/>
          <w:szCs w:val="20"/>
        </w:rPr>
      </w:pPr>
    </w:p>
    <w:p w14:paraId="519C62EE" w14:textId="720691F6" w:rsidR="004D33DF" w:rsidRPr="00B06317" w:rsidRDefault="004D33DF" w:rsidP="004D33DF">
      <w:pPr>
        <w:rPr>
          <w:rFonts w:ascii="Montserrat" w:hAnsi="Montserrat"/>
          <w:sz w:val="20"/>
          <w:szCs w:val="20"/>
          <w:u w:val="single"/>
        </w:rPr>
      </w:pPr>
      <w:r w:rsidRPr="00B06317">
        <w:rPr>
          <w:rFonts w:ascii="Montserrat" w:hAnsi="Montserrat"/>
          <w:sz w:val="20"/>
          <w:szCs w:val="20"/>
          <w:u w:val="single"/>
        </w:rPr>
        <w:t>Koolitusprogrammi värbamine</w:t>
      </w:r>
      <w:r w:rsidR="00EC1FA2" w:rsidRPr="00B06317">
        <w:rPr>
          <w:rFonts w:ascii="Montserrat" w:hAnsi="Montserrat"/>
          <w:sz w:val="20"/>
          <w:szCs w:val="20"/>
          <w:u w:val="single"/>
        </w:rPr>
        <w:t xml:space="preserve"> </w:t>
      </w:r>
      <w:r w:rsidRPr="00B06317">
        <w:rPr>
          <w:rFonts w:ascii="Montserrat" w:hAnsi="Montserrat"/>
          <w:sz w:val="20"/>
          <w:szCs w:val="20"/>
          <w:u w:val="single"/>
        </w:rPr>
        <w:t>Jaanuar 2022 – märts 2022.</w:t>
      </w:r>
    </w:p>
    <w:p w14:paraId="011A7F8F" w14:textId="77777777" w:rsidR="00AB0545" w:rsidRPr="00B06317" w:rsidRDefault="00AB0545" w:rsidP="004D33DF">
      <w:pPr>
        <w:rPr>
          <w:rFonts w:ascii="Montserrat" w:hAnsi="Montserrat"/>
          <w:sz w:val="20"/>
          <w:szCs w:val="20"/>
          <w:u w:val="single"/>
        </w:rPr>
      </w:pPr>
    </w:p>
    <w:p w14:paraId="091F2329" w14:textId="77777777" w:rsidR="003D51BB" w:rsidRPr="00B06317" w:rsidRDefault="004D33DF" w:rsidP="00375D29">
      <w:pPr>
        <w:rPr>
          <w:rFonts w:ascii="Montserrat" w:hAnsi="Montserrat"/>
          <w:sz w:val="20"/>
          <w:szCs w:val="20"/>
        </w:rPr>
      </w:pPr>
      <w:r w:rsidRPr="00B06317">
        <w:rPr>
          <w:rFonts w:ascii="Montserrat" w:hAnsi="Montserrat"/>
          <w:sz w:val="20"/>
          <w:szCs w:val="20"/>
        </w:rPr>
        <w:t>Värbamine toimu</w:t>
      </w:r>
      <w:r w:rsidR="00EC1FA2" w:rsidRPr="00B06317">
        <w:rPr>
          <w:rFonts w:ascii="Montserrat" w:hAnsi="Montserrat"/>
          <w:sz w:val="20"/>
          <w:szCs w:val="20"/>
        </w:rPr>
        <w:t>s</w:t>
      </w:r>
      <w:r w:rsidRPr="00B06317">
        <w:rPr>
          <w:rFonts w:ascii="Montserrat" w:hAnsi="Montserrat"/>
          <w:sz w:val="20"/>
          <w:szCs w:val="20"/>
        </w:rPr>
        <w:t xml:space="preserve"> peamiselt läbi otsepakkumiste kohalikele omavalitsustele </w:t>
      </w:r>
      <w:r w:rsidR="00EC1FA2" w:rsidRPr="00B06317">
        <w:rPr>
          <w:rFonts w:ascii="Montserrat" w:hAnsi="Montserrat"/>
          <w:sz w:val="20"/>
          <w:szCs w:val="20"/>
        </w:rPr>
        <w:t>–</w:t>
      </w:r>
      <w:r w:rsidRPr="00B06317">
        <w:rPr>
          <w:rFonts w:ascii="Montserrat" w:hAnsi="Montserrat"/>
          <w:sz w:val="20"/>
          <w:szCs w:val="20"/>
        </w:rPr>
        <w:t xml:space="preserve"> pakkumine</w:t>
      </w:r>
      <w:r w:rsidR="00EC1FA2" w:rsidRPr="00B06317">
        <w:rPr>
          <w:rFonts w:ascii="Montserrat" w:hAnsi="Montserrat"/>
          <w:sz w:val="20"/>
          <w:szCs w:val="20"/>
        </w:rPr>
        <w:t xml:space="preserve"> saadeti </w:t>
      </w:r>
      <w:r w:rsidRPr="00B06317">
        <w:rPr>
          <w:rFonts w:ascii="Montserrat" w:hAnsi="Montserrat"/>
          <w:sz w:val="20"/>
          <w:szCs w:val="20"/>
        </w:rPr>
        <w:t>kirja teel</w:t>
      </w:r>
      <w:r w:rsidR="00EC1FA2" w:rsidRPr="00B06317">
        <w:rPr>
          <w:rFonts w:ascii="Montserrat" w:hAnsi="Montserrat"/>
          <w:sz w:val="20"/>
          <w:szCs w:val="20"/>
        </w:rPr>
        <w:t xml:space="preserve"> 66 omavalitsusele</w:t>
      </w:r>
      <w:r w:rsidRPr="00B06317">
        <w:rPr>
          <w:rFonts w:ascii="Montserrat" w:hAnsi="Montserrat"/>
          <w:sz w:val="20"/>
          <w:szCs w:val="20"/>
        </w:rPr>
        <w:t>, millele järgne</w:t>
      </w:r>
      <w:r w:rsidR="00EC1FA2" w:rsidRPr="00B06317">
        <w:rPr>
          <w:rFonts w:ascii="Montserrat" w:hAnsi="Montserrat"/>
          <w:sz w:val="20"/>
          <w:szCs w:val="20"/>
        </w:rPr>
        <w:t xml:space="preserve">s </w:t>
      </w:r>
      <w:r w:rsidRPr="00B06317">
        <w:rPr>
          <w:rFonts w:ascii="Montserrat" w:hAnsi="Montserrat"/>
          <w:sz w:val="20"/>
          <w:szCs w:val="20"/>
        </w:rPr>
        <w:t xml:space="preserve">telefonikõne ning individuaalne koolitusprogrammi tutvustus. </w:t>
      </w:r>
    </w:p>
    <w:p w14:paraId="778C33E0" w14:textId="709C47B8" w:rsidR="004D33DF" w:rsidRPr="00B06317" w:rsidRDefault="00EC1FA2" w:rsidP="00375D29">
      <w:pPr>
        <w:rPr>
          <w:rFonts w:ascii="Montserrat" w:hAnsi="Montserrat"/>
          <w:sz w:val="20"/>
          <w:szCs w:val="20"/>
        </w:rPr>
      </w:pPr>
      <w:r w:rsidRPr="00B06317">
        <w:rPr>
          <w:rFonts w:ascii="Montserrat" w:hAnsi="Montserrat"/>
          <w:sz w:val="20"/>
          <w:szCs w:val="20"/>
        </w:rPr>
        <w:br/>
      </w:r>
      <w:r w:rsidR="004D33DF" w:rsidRPr="00B06317">
        <w:rPr>
          <w:rFonts w:ascii="Montserrat" w:hAnsi="Montserrat"/>
          <w:sz w:val="20"/>
          <w:szCs w:val="20"/>
        </w:rPr>
        <w:t>Lisaks toimu</w:t>
      </w:r>
      <w:r w:rsidRPr="00B06317">
        <w:rPr>
          <w:rFonts w:ascii="Montserrat" w:hAnsi="Montserrat"/>
          <w:sz w:val="20"/>
          <w:szCs w:val="20"/>
        </w:rPr>
        <w:t>s</w:t>
      </w:r>
      <w:r w:rsidR="004D33DF" w:rsidRPr="00B06317">
        <w:rPr>
          <w:rFonts w:ascii="Montserrat" w:hAnsi="Montserrat"/>
          <w:sz w:val="20"/>
          <w:szCs w:val="20"/>
        </w:rPr>
        <w:t xml:space="preserve"> avalik kutsumine ja koolitusprogrammi tutvustus sotsiaalmeedia vahendusel, läbi</w:t>
      </w:r>
      <w:r w:rsidRPr="00B06317">
        <w:rPr>
          <w:rFonts w:ascii="Montserrat" w:hAnsi="Montserrat"/>
          <w:sz w:val="20"/>
          <w:szCs w:val="20"/>
        </w:rPr>
        <w:t xml:space="preserve"> </w:t>
      </w:r>
      <w:r w:rsidR="004D33DF" w:rsidRPr="00B06317">
        <w:rPr>
          <w:rFonts w:ascii="Montserrat" w:hAnsi="Montserrat"/>
          <w:sz w:val="20"/>
          <w:szCs w:val="20"/>
        </w:rPr>
        <w:t>erinevate (sotsiaal)võrgustike (MAK, KÜSK, Külaliikumine Kodukant, ELVL, omavalitsuste liidud jm). Kandideerimiseks o</w:t>
      </w:r>
      <w:r w:rsidRPr="00B06317">
        <w:rPr>
          <w:rFonts w:ascii="Montserrat" w:hAnsi="Montserrat"/>
          <w:sz w:val="20"/>
          <w:szCs w:val="20"/>
        </w:rPr>
        <w:t>li</w:t>
      </w:r>
      <w:r w:rsidR="004D33DF" w:rsidRPr="00B06317">
        <w:rPr>
          <w:rFonts w:ascii="Montserrat" w:hAnsi="Montserrat"/>
          <w:sz w:val="20"/>
          <w:szCs w:val="20"/>
        </w:rPr>
        <w:t xml:space="preserve"> vaja täita veebiankeet hiljemalt 28.02.2022.</w:t>
      </w:r>
      <w:r w:rsidR="00375D29" w:rsidRPr="00B06317">
        <w:rPr>
          <w:rFonts w:ascii="Montserrat" w:hAnsi="Montserrat"/>
          <w:sz w:val="20"/>
          <w:szCs w:val="20"/>
        </w:rPr>
        <w:t xml:space="preserve"> Kõigi kandideerijatega toimus vajadusel lisaintervjuu telefoni teel. </w:t>
      </w:r>
    </w:p>
    <w:p w14:paraId="36785595" w14:textId="77777777" w:rsidR="00AB0545" w:rsidRPr="00B06317" w:rsidRDefault="00AB0545" w:rsidP="00375D29">
      <w:pPr>
        <w:rPr>
          <w:rFonts w:ascii="Montserrat" w:hAnsi="Montserrat"/>
          <w:sz w:val="20"/>
          <w:szCs w:val="20"/>
        </w:rPr>
      </w:pPr>
    </w:p>
    <w:p w14:paraId="58AF1C66" w14:textId="77777777" w:rsidR="004D33DF" w:rsidRPr="00B06317" w:rsidRDefault="004D33DF" w:rsidP="004D33DF">
      <w:pPr>
        <w:rPr>
          <w:rFonts w:ascii="Montserrat" w:hAnsi="Montserrat"/>
          <w:sz w:val="20"/>
          <w:szCs w:val="20"/>
        </w:rPr>
      </w:pPr>
      <w:r w:rsidRPr="00B06317">
        <w:rPr>
          <w:rFonts w:ascii="Montserrat" w:hAnsi="Montserrat"/>
          <w:sz w:val="20"/>
          <w:szCs w:val="20"/>
        </w:rPr>
        <w:t>Ankeediga kirjeldatakse koolitusprogrammi kandideerivat meeskonda. Selle ankeedi esitamisega kinnitavad kõik meeskonnaliikmed, et:</w:t>
      </w:r>
    </w:p>
    <w:p w14:paraId="50E150FE" w14:textId="77777777" w:rsidR="004D33DF" w:rsidRPr="00B06317" w:rsidRDefault="004D33DF" w:rsidP="004D33DF">
      <w:pPr>
        <w:rPr>
          <w:rFonts w:ascii="Montserrat" w:hAnsi="Montserrat"/>
          <w:sz w:val="20"/>
          <w:szCs w:val="20"/>
        </w:rPr>
      </w:pPr>
      <w:r w:rsidRPr="00B06317">
        <w:rPr>
          <w:rFonts w:ascii="Montserrat" w:hAnsi="Montserrat"/>
          <w:sz w:val="20"/>
          <w:szCs w:val="20"/>
        </w:rPr>
        <w:t>a. Nende KOV ametnike tööandjad on teadlikud osavõtja koolitusprogrammis kaasalöömisest.</w:t>
      </w:r>
    </w:p>
    <w:p w14:paraId="6EECF53D" w14:textId="77777777" w:rsidR="004D33DF" w:rsidRPr="00B06317" w:rsidRDefault="004D33DF" w:rsidP="004D33DF">
      <w:pPr>
        <w:rPr>
          <w:rFonts w:ascii="Montserrat" w:hAnsi="Montserrat"/>
          <w:sz w:val="20"/>
          <w:szCs w:val="20"/>
        </w:rPr>
      </w:pPr>
      <w:proofErr w:type="spellStart"/>
      <w:r w:rsidRPr="00B06317">
        <w:rPr>
          <w:rFonts w:ascii="Montserrat" w:hAnsi="Montserrat"/>
          <w:sz w:val="20"/>
          <w:szCs w:val="20"/>
        </w:rPr>
        <w:t>b.</w:t>
      </w:r>
      <w:proofErr w:type="spellEnd"/>
      <w:r w:rsidRPr="00B06317">
        <w:rPr>
          <w:rFonts w:ascii="Montserrat" w:hAnsi="Montserrat"/>
          <w:sz w:val="20"/>
          <w:szCs w:val="20"/>
        </w:rPr>
        <w:t xml:space="preserve"> KOV kinnitab oma valmisolekut korraldada peale programmi läbimist kohalikku elu </w:t>
      </w:r>
      <w:proofErr w:type="spellStart"/>
      <w:r w:rsidRPr="00B06317">
        <w:rPr>
          <w:rFonts w:ascii="Montserrat" w:hAnsi="Montserrat"/>
          <w:sz w:val="20"/>
          <w:szCs w:val="20"/>
        </w:rPr>
        <w:t>koosloomeliselt</w:t>
      </w:r>
      <w:proofErr w:type="spellEnd"/>
      <w:r w:rsidRPr="00B06317">
        <w:rPr>
          <w:rFonts w:ascii="Montserrat" w:hAnsi="Montserrat"/>
          <w:sz w:val="20"/>
          <w:szCs w:val="20"/>
        </w:rPr>
        <w:t xml:space="preserve"> koos kohalike elanike, kogukondade ja</w:t>
      </w:r>
    </w:p>
    <w:p w14:paraId="1389249E" w14:textId="77777777" w:rsidR="004D33DF" w:rsidRPr="00B06317" w:rsidRDefault="004D33DF" w:rsidP="004D33DF">
      <w:pPr>
        <w:rPr>
          <w:rFonts w:ascii="Montserrat" w:hAnsi="Montserrat"/>
          <w:sz w:val="20"/>
          <w:szCs w:val="20"/>
        </w:rPr>
      </w:pPr>
      <w:r w:rsidRPr="00B06317">
        <w:rPr>
          <w:rFonts w:ascii="Montserrat" w:hAnsi="Montserrat"/>
          <w:sz w:val="20"/>
          <w:szCs w:val="20"/>
        </w:rPr>
        <w:t>vabaühendustega.</w:t>
      </w:r>
    </w:p>
    <w:p w14:paraId="0F4E73D4" w14:textId="77777777" w:rsidR="004D33DF" w:rsidRPr="00B06317" w:rsidRDefault="004D33DF" w:rsidP="004D33DF">
      <w:pPr>
        <w:rPr>
          <w:rFonts w:ascii="Montserrat" w:hAnsi="Montserrat"/>
          <w:sz w:val="20"/>
          <w:szCs w:val="20"/>
        </w:rPr>
      </w:pPr>
      <w:proofErr w:type="spellStart"/>
      <w:r w:rsidRPr="00B06317">
        <w:rPr>
          <w:rFonts w:ascii="Montserrat" w:hAnsi="Montserrat"/>
          <w:sz w:val="20"/>
          <w:szCs w:val="20"/>
        </w:rPr>
        <w:t>c.</w:t>
      </w:r>
      <w:proofErr w:type="spellEnd"/>
      <w:r w:rsidRPr="00B06317">
        <w:rPr>
          <w:rFonts w:ascii="Montserrat" w:hAnsi="Montserrat"/>
          <w:sz w:val="20"/>
          <w:szCs w:val="20"/>
        </w:rPr>
        <w:t xml:space="preserve"> Osalejad on teadlikud eesootavast töömahust ja programmi läbimise tingimustest.</w:t>
      </w:r>
    </w:p>
    <w:p w14:paraId="4FBE48DB" w14:textId="77777777" w:rsidR="0076226A" w:rsidRPr="00B06317" w:rsidRDefault="0076226A" w:rsidP="004D33DF">
      <w:pPr>
        <w:rPr>
          <w:rFonts w:ascii="Montserrat" w:hAnsi="Montserrat"/>
          <w:sz w:val="20"/>
          <w:szCs w:val="20"/>
        </w:rPr>
      </w:pPr>
    </w:p>
    <w:p w14:paraId="51FDE647" w14:textId="77777777" w:rsidR="004D33DF" w:rsidRPr="00B06317" w:rsidRDefault="004D33DF" w:rsidP="004D33DF">
      <w:pPr>
        <w:rPr>
          <w:rFonts w:ascii="Montserrat" w:hAnsi="Montserrat"/>
          <w:sz w:val="20"/>
          <w:szCs w:val="20"/>
        </w:rPr>
      </w:pPr>
      <w:r w:rsidRPr="00B06317">
        <w:rPr>
          <w:rFonts w:ascii="Montserrat" w:hAnsi="Montserrat"/>
          <w:sz w:val="20"/>
          <w:szCs w:val="20"/>
        </w:rPr>
        <w:t>Ankeedis küsi</w:t>
      </w:r>
      <w:r w:rsidR="00375D29" w:rsidRPr="00B06317">
        <w:rPr>
          <w:rFonts w:ascii="Montserrat" w:hAnsi="Montserrat"/>
          <w:sz w:val="20"/>
          <w:szCs w:val="20"/>
        </w:rPr>
        <w:t>si</w:t>
      </w:r>
      <w:r w:rsidRPr="00B06317">
        <w:rPr>
          <w:rFonts w:ascii="Montserrat" w:hAnsi="Montserrat"/>
          <w:sz w:val="20"/>
          <w:szCs w:val="20"/>
        </w:rPr>
        <w:t>me järgmist:</w:t>
      </w:r>
    </w:p>
    <w:p w14:paraId="14782124" w14:textId="77777777" w:rsidR="004D33DF" w:rsidRPr="00B06317" w:rsidRDefault="004D33DF" w:rsidP="004D33DF">
      <w:pPr>
        <w:rPr>
          <w:rFonts w:ascii="Montserrat" w:hAnsi="Montserrat"/>
          <w:sz w:val="20"/>
          <w:szCs w:val="20"/>
        </w:rPr>
      </w:pPr>
      <w:r w:rsidRPr="00B06317">
        <w:rPr>
          <w:rFonts w:ascii="Times New Roman" w:hAnsi="Times New Roman" w:cs="Times New Roman"/>
          <w:sz w:val="20"/>
          <w:szCs w:val="20"/>
        </w:rPr>
        <w:t>●</w:t>
      </w:r>
      <w:r w:rsidRPr="00B06317">
        <w:rPr>
          <w:rFonts w:ascii="Montserrat" w:hAnsi="Montserrat"/>
          <w:sz w:val="20"/>
          <w:szCs w:val="20"/>
        </w:rPr>
        <w:t xml:space="preserve"> kohaliku omavalitsuse nimi</w:t>
      </w:r>
    </w:p>
    <w:p w14:paraId="5F9C1268" w14:textId="77777777" w:rsidR="004D33DF" w:rsidRPr="00B06317" w:rsidRDefault="004D33DF" w:rsidP="004D33DF">
      <w:pPr>
        <w:rPr>
          <w:rFonts w:ascii="Montserrat" w:hAnsi="Montserrat"/>
          <w:sz w:val="20"/>
          <w:szCs w:val="20"/>
        </w:rPr>
      </w:pPr>
      <w:r w:rsidRPr="00B06317">
        <w:rPr>
          <w:rFonts w:ascii="Times New Roman" w:hAnsi="Times New Roman" w:cs="Times New Roman"/>
          <w:sz w:val="20"/>
          <w:szCs w:val="20"/>
        </w:rPr>
        <w:t>●</w:t>
      </w:r>
      <w:r w:rsidRPr="00B06317">
        <w:rPr>
          <w:rFonts w:ascii="Montserrat" w:hAnsi="Montserrat"/>
          <w:sz w:val="20"/>
          <w:szCs w:val="20"/>
        </w:rPr>
        <w:t xml:space="preserve"> meeskonnaliikmete nimed, ametid ning roll meeskonnas</w:t>
      </w:r>
    </w:p>
    <w:p w14:paraId="017AFFB2" w14:textId="77777777" w:rsidR="004D33DF" w:rsidRPr="00B06317" w:rsidRDefault="004D33DF" w:rsidP="004D33DF">
      <w:pPr>
        <w:rPr>
          <w:rFonts w:ascii="Montserrat" w:hAnsi="Montserrat"/>
          <w:sz w:val="20"/>
          <w:szCs w:val="20"/>
        </w:rPr>
      </w:pPr>
      <w:r w:rsidRPr="00B06317">
        <w:rPr>
          <w:rFonts w:ascii="Times New Roman" w:hAnsi="Times New Roman" w:cs="Times New Roman"/>
          <w:sz w:val="20"/>
          <w:szCs w:val="20"/>
        </w:rPr>
        <w:t>●</w:t>
      </w:r>
      <w:r w:rsidRPr="00B06317">
        <w:rPr>
          <w:rFonts w:ascii="Montserrat" w:hAnsi="Montserrat"/>
          <w:sz w:val="20"/>
          <w:szCs w:val="20"/>
        </w:rPr>
        <w:t xml:space="preserve"> varasemat koostöökogemus kogukondadega</w:t>
      </w:r>
    </w:p>
    <w:p w14:paraId="66AFEFF5" w14:textId="77777777" w:rsidR="004D33DF" w:rsidRPr="00B06317" w:rsidRDefault="004D33DF" w:rsidP="004D33DF">
      <w:pPr>
        <w:rPr>
          <w:rFonts w:ascii="Montserrat" w:hAnsi="Montserrat"/>
          <w:sz w:val="20"/>
          <w:szCs w:val="20"/>
        </w:rPr>
      </w:pPr>
      <w:r w:rsidRPr="00B06317">
        <w:rPr>
          <w:rFonts w:ascii="Times New Roman" w:hAnsi="Times New Roman" w:cs="Times New Roman"/>
          <w:sz w:val="20"/>
          <w:szCs w:val="20"/>
        </w:rPr>
        <w:t>●</w:t>
      </w:r>
      <w:r w:rsidRPr="00B06317">
        <w:rPr>
          <w:rFonts w:ascii="Montserrat" w:hAnsi="Montserrat"/>
          <w:sz w:val="20"/>
          <w:szCs w:val="20"/>
        </w:rPr>
        <w:t xml:space="preserve"> kinnitus, et osalejad osalevad kõigis töötubades, mentorprogrammis ja teevad kodutöö</w:t>
      </w:r>
    </w:p>
    <w:p w14:paraId="06956EDD" w14:textId="77777777" w:rsidR="004D33DF" w:rsidRPr="00B06317" w:rsidRDefault="004D33DF" w:rsidP="004D33DF">
      <w:pPr>
        <w:rPr>
          <w:rFonts w:ascii="Montserrat" w:hAnsi="Montserrat"/>
          <w:sz w:val="20"/>
          <w:szCs w:val="20"/>
        </w:rPr>
      </w:pPr>
      <w:r w:rsidRPr="00B06317">
        <w:rPr>
          <w:rFonts w:ascii="Montserrat" w:hAnsi="Montserrat"/>
          <w:sz w:val="20"/>
          <w:szCs w:val="20"/>
        </w:rPr>
        <w:t>Koolitusprogrammi valime need meeskonnad, kellel on motivatsioon kogukonnakeskset mudelit rakendada.</w:t>
      </w:r>
    </w:p>
    <w:p w14:paraId="2DCABF98" w14:textId="77777777" w:rsidR="004D33DF" w:rsidRPr="00B06317" w:rsidRDefault="004D33DF" w:rsidP="004D33DF">
      <w:pPr>
        <w:rPr>
          <w:rFonts w:ascii="Montserrat" w:hAnsi="Montserrat"/>
          <w:sz w:val="20"/>
          <w:szCs w:val="20"/>
        </w:rPr>
      </w:pPr>
      <w:r w:rsidRPr="00B06317">
        <w:rPr>
          <w:rFonts w:ascii="Montserrat" w:hAnsi="Montserrat"/>
          <w:sz w:val="20"/>
          <w:szCs w:val="20"/>
        </w:rPr>
        <w:t>Lisaks aktiivsele värbamiskampaaniale korralda</w:t>
      </w:r>
      <w:r w:rsidR="00375D29" w:rsidRPr="00B06317">
        <w:rPr>
          <w:rFonts w:ascii="Montserrat" w:hAnsi="Montserrat"/>
          <w:sz w:val="20"/>
          <w:szCs w:val="20"/>
        </w:rPr>
        <w:t>sime</w:t>
      </w:r>
      <w:r w:rsidRPr="00B06317">
        <w:rPr>
          <w:rFonts w:ascii="Montserrat" w:hAnsi="Montserrat"/>
          <w:sz w:val="20"/>
          <w:szCs w:val="20"/>
        </w:rPr>
        <w:t xml:space="preserve"> enne programmiga alustamist ja kandideerimise tähtaega huvilistele virtuaalse infopäeva</w:t>
      </w:r>
      <w:r w:rsidR="00375D29" w:rsidRPr="00B06317">
        <w:rPr>
          <w:rFonts w:ascii="Montserrat" w:hAnsi="Montserrat"/>
          <w:sz w:val="20"/>
          <w:szCs w:val="20"/>
        </w:rPr>
        <w:t>, mis toimus 16.02.2022</w:t>
      </w:r>
      <w:r w:rsidRPr="00B06317">
        <w:rPr>
          <w:rFonts w:ascii="Montserrat" w:hAnsi="Montserrat"/>
          <w:sz w:val="20"/>
          <w:szCs w:val="20"/>
        </w:rPr>
        <w:t>.</w:t>
      </w:r>
    </w:p>
    <w:p w14:paraId="5625039B" w14:textId="4177FE2F" w:rsidR="004D33DF" w:rsidRPr="00B06317" w:rsidRDefault="004D33DF" w:rsidP="004D33DF">
      <w:pPr>
        <w:rPr>
          <w:rFonts w:ascii="Montserrat" w:hAnsi="Montserrat"/>
          <w:sz w:val="20"/>
          <w:szCs w:val="20"/>
        </w:rPr>
      </w:pPr>
      <w:r w:rsidRPr="00B06317">
        <w:rPr>
          <w:rFonts w:ascii="Montserrat" w:hAnsi="Montserrat"/>
          <w:sz w:val="20"/>
          <w:szCs w:val="20"/>
        </w:rPr>
        <w:t>Infopäev</w:t>
      </w:r>
      <w:r w:rsidR="00375D29" w:rsidRPr="00B06317">
        <w:rPr>
          <w:rFonts w:ascii="Montserrat" w:hAnsi="Montserrat"/>
          <w:sz w:val="20"/>
          <w:szCs w:val="20"/>
        </w:rPr>
        <w:t>a</w:t>
      </w:r>
      <w:r w:rsidRPr="00B06317">
        <w:rPr>
          <w:rFonts w:ascii="Montserrat" w:hAnsi="Montserrat"/>
          <w:sz w:val="20"/>
          <w:szCs w:val="20"/>
        </w:rPr>
        <w:t xml:space="preserve"> eesmärgiks o</w:t>
      </w:r>
      <w:r w:rsidR="00375D29" w:rsidRPr="00B06317">
        <w:rPr>
          <w:rFonts w:ascii="Montserrat" w:hAnsi="Montserrat"/>
          <w:sz w:val="20"/>
          <w:szCs w:val="20"/>
        </w:rPr>
        <w:t>li</w:t>
      </w:r>
      <w:r w:rsidRPr="00B06317">
        <w:rPr>
          <w:rFonts w:ascii="Montserrat" w:hAnsi="Montserrat"/>
          <w:sz w:val="20"/>
          <w:szCs w:val="20"/>
        </w:rPr>
        <w:t xml:space="preserve"> tutvustada koolitus- ja mentorprogrammi sisu ja eesmärke ning jagada huvilistega teenuste ideid või lahendusi</w:t>
      </w:r>
      <w:r w:rsidR="00375D29" w:rsidRPr="00B06317">
        <w:rPr>
          <w:rFonts w:ascii="Montserrat" w:hAnsi="Montserrat"/>
          <w:sz w:val="20"/>
          <w:szCs w:val="20"/>
        </w:rPr>
        <w:t xml:space="preserve"> </w:t>
      </w:r>
      <w:r w:rsidRPr="00B06317">
        <w:rPr>
          <w:rFonts w:ascii="Montserrat" w:hAnsi="Montserrat"/>
          <w:sz w:val="20"/>
          <w:szCs w:val="20"/>
        </w:rPr>
        <w:t>probleemidele, milleni jõudmisele võiks programmis osalemine ja koosloome kasutamine kohalikul tasandil kaasa aidata.</w:t>
      </w:r>
    </w:p>
    <w:p w14:paraId="335F2EBC" w14:textId="6590BE15" w:rsidR="00AB0545" w:rsidRPr="00B06317" w:rsidRDefault="00AB0545" w:rsidP="004D33DF">
      <w:pPr>
        <w:rPr>
          <w:rFonts w:ascii="Montserrat" w:hAnsi="Montserrat"/>
          <w:sz w:val="20"/>
          <w:szCs w:val="20"/>
        </w:rPr>
      </w:pPr>
    </w:p>
    <w:p w14:paraId="7CD91905" w14:textId="52530B44" w:rsidR="00AB0545" w:rsidRPr="00B06317" w:rsidRDefault="00AB0545" w:rsidP="004D33DF">
      <w:pPr>
        <w:rPr>
          <w:rFonts w:ascii="Montserrat" w:hAnsi="Montserrat"/>
          <w:sz w:val="20"/>
          <w:szCs w:val="20"/>
        </w:rPr>
      </w:pPr>
      <w:r w:rsidRPr="00B06317">
        <w:rPr>
          <w:rFonts w:ascii="Montserrat" w:hAnsi="Montserrat"/>
          <w:sz w:val="20"/>
          <w:szCs w:val="20"/>
        </w:rPr>
        <w:t>Infopäevale registreeris 91 osalejat ja osales 78 osalejat.</w:t>
      </w:r>
    </w:p>
    <w:p w14:paraId="650845E5" w14:textId="77777777" w:rsidR="00375D29" w:rsidRPr="00B06317" w:rsidRDefault="00375D29" w:rsidP="004D33DF">
      <w:pPr>
        <w:rPr>
          <w:rFonts w:ascii="Montserrat" w:hAnsi="Montserrat"/>
          <w:sz w:val="20"/>
          <w:szCs w:val="20"/>
        </w:rPr>
      </w:pPr>
    </w:p>
    <w:p w14:paraId="096E5450" w14:textId="3ECF48ED" w:rsidR="004D33DF" w:rsidRPr="00B06317" w:rsidRDefault="004D33DF" w:rsidP="004D33DF">
      <w:pPr>
        <w:rPr>
          <w:rFonts w:ascii="Montserrat" w:hAnsi="Montserrat"/>
          <w:sz w:val="20"/>
          <w:szCs w:val="20"/>
        </w:rPr>
      </w:pPr>
      <w:r w:rsidRPr="00B06317">
        <w:rPr>
          <w:rFonts w:ascii="Montserrat" w:hAnsi="Montserrat"/>
          <w:b/>
          <w:sz w:val="20"/>
          <w:szCs w:val="20"/>
        </w:rPr>
        <w:t>Koolitusprogrammi kommunikatsioon</w:t>
      </w:r>
      <w:r w:rsidR="00B47B0C" w:rsidRPr="00B06317">
        <w:rPr>
          <w:rFonts w:ascii="Montserrat" w:hAnsi="Montserrat"/>
          <w:b/>
          <w:sz w:val="20"/>
          <w:szCs w:val="20"/>
        </w:rPr>
        <w:t xml:space="preserve"> </w:t>
      </w:r>
      <w:r w:rsidR="00B47B0C" w:rsidRPr="00B06317">
        <w:rPr>
          <w:rFonts w:ascii="Montserrat" w:hAnsi="Montserrat"/>
          <w:sz w:val="20"/>
          <w:szCs w:val="20"/>
        </w:rPr>
        <w:t xml:space="preserve">toimus vastavalt pakkumuses esitatud kavale ning lähtus vajadusest infot vahendada. Enne igat koolituspäeva ja kohtumist saadeti kõigile osalejatele teavituskiri + meeldetuletuskiri ning pärast koolituspäeva edastati koolitusmaterjalid ning tähtajad koduste tööde tegemiseks. </w:t>
      </w:r>
      <w:r w:rsidR="00B47B0C" w:rsidRPr="00B06317">
        <w:rPr>
          <w:rFonts w:ascii="Montserrat" w:hAnsi="Montserrat"/>
          <w:sz w:val="20"/>
          <w:szCs w:val="20"/>
        </w:rPr>
        <w:br/>
        <w:t xml:space="preserve">Koolitusprogrammi lõpukohtumine toimus 1. detsembril Tallinnas. </w:t>
      </w:r>
    </w:p>
    <w:p w14:paraId="312D90F4" w14:textId="3C1EB250" w:rsidR="00AB0545" w:rsidRPr="00B06317" w:rsidRDefault="00AB0545" w:rsidP="004D33DF">
      <w:pPr>
        <w:rPr>
          <w:rFonts w:ascii="Montserrat" w:hAnsi="Montserrat"/>
          <w:sz w:val="20"/>
          <w:szCs w:val="20"/>
        </w:rPr>
      </w:pPr>
    </w:p>
    <w:p w14:paraId="68A526AD" w14:textId="77777777" w:rsidR="004D33DF" w:rsidRPr="00B06317" w:rsidRDefault="004D33DF" w:rsidP="004D33DF">
      <w:pPr>
        <w:rPr>
          <w:rFonts w:ascii="Montserrat" w:hAnsi="Montserrat"/>
          <w:sz w:val="20"/>
          <w:szCs w:val="20"/>
        </w:rPr>
      </w:pPr>
    </w:p>
    <w:p w14:paraId="22C99BBB" w14:textId="5CE7A6B4" w:rsidR="004D33DF" w:rsidRPr="00B06317" w:rsidRDefault="004D33DF" w:rsidP="004D33DF">
      <w:pPr>
        <w:rPr>
          <w:rFonts w:ascii="Montserrat" w:hAnsi="Montserrat"/>
          <w:sz w:val="20"/>
          <w:szCs w:val="20"/>
        </w:rPr>
      </w:pPr>
      <w:r w:rsidRPr="00B06317">
        <w:rPr>
          <w:rFonts w:ascii="Montserrat" w:hAnsi="Montserrat"/>
          <w:sz w:val="20"/>
          <w:szCs w:val="20"/>
        </w:rPr>
        <w:t>• Programmi ajakohane, selge ja kergesti leitav info koondat</w:t>
      </w:r>
      <w:r w:rsidR="00B47B0C" w:rsidRPr="00B06317">
        <w:rPr>
          <w:rFonts w:ascii="Montserrat" w:hAnsi="Montserrat"/>
          <w:sz w:val="20"/>
          <w:szCs w:val="20"/>
        </w:rPr>
        <w:t>i</w:t>
      </w:r>
      <w:r w:rsidRPr="00B06317">
        <w:rPr>
          <w:rFonts w:ascii="Montserrat" w:hAnsi="Montserrat"/>
          <w:sz w:val="20"/>
          <w:szCs w:val="20"/>
        </w:rPr>
        <w:t xml:space="preserve"> www.kodukant.ee ja www.koosloome.ee veebilehtede vastavale alalehele</w:t>
      </w:r>
      <w:r w:rsidR="00B47B0C" w:rsidRPr="00B06317">
        <w:rPr>
          <w:rFonts w:ascii="Montserrat" w:hAnsi="Montserrat"/>
          <w:sz w:val="20"/>
          <w:szCs w:val="20"/>
        </w:rPr>
        <w:t>.</w:t>
      </w:r>
    </w:p>
    <w:p w14:paraId="3DF33D8E" w14:textId="378D4C39" w:rsidR="00AB0545" w:rsidRPr="00B06317" w:rsidRDefault="00AB0545" w:rsidP="004D33DF">
      <w:pPr>
        <w:rPr>
          <w:rFonts w:ascii="Montserrat" w:hAnsi="Montserrat"/>
          <w:sz w:val="20"/>
          <w:szCs w:val="20"/>
        </w:rPr>
      </w:pPr>
    </w:p>
    <w:p w14:paraId="42B2062A" w14:textId="5BC06A4A" w:rsidR="00AB0545" w:rsidRDefault="00AB0545" w:rsidP="004D33DF">
      <w:pPr>
        <w:rPr>
          <w:rFonts w:ascii="Montserrat" w:hAnsi="Montserrat"/>
          <w:sz w:val="20"/>
          <w:szCs w:val="20"/>
        </w:rPr>
      </w:pPr>
      <w:r w:rsidRPr="00B06317">
        <w:rPr>
          <w:rFonts w:ascii="Montserrat" w:hAnsi="Montserrat"/>
          <w:sz w:val="20"/>
          <w:szCs w:val="20"/>
        </w:rPr>
        <w:t>Kokku valiti arendusprogrammi 10 kohaliku omavalitsust koos partneritega:</w:t>
      </w:r>
    </w:p>
    <w:p w14:paraId="7FBA8DC4" w14:textId="77777777" w:rsidR="00B06317" w:rsidRPr="00B06317" w:rsidRDefault="00B06317" w:rsidP="004D33DF">
      <w:pPr>
        <w:rPr>
          <w:rFonts w:ascii="Montserrat" w:hAnsi="Montserrat"/>
          <w:sz w:val="20"/>
          <w:szCs w:val="20"/>
        </w:rPr>
      </w:pPr>
    </w:p>
    <w:p w14:paraId="18BA9D98" w14:textId="5E53C7BA" w:rsidR="00AB0545" w:rsidRPr="00B06317" w:rsidRDefault="00AB0545" w:rsidP="00AB0545">
      <w:pPr>
        <w:pStyle w:val="ListParagraph"/>
        <w:numPr>
          <w:ilvl w:val="0"/>
          <w:numId w:val="2"/>
        </w:numPr>
        <w:rPr>
          <w:rFonts w:ascii="Montserrat" w:hAnsi="Montserrat"/>
          <w:sz w:val="20"/>
          <w:szCs w:val="20"/>
        </w:rPr>
      </w:pPr>
      <w:r w:rsidRPr="00B06317">
        <w:rPr>
          <w:rFonts w:ascii="Montserrat" w:hAnsi="Montserrat"/>
          <w:sz w:val="20"/>
          <w:szCs w:val="20"/>
        </w:rPr>
        <w:t>Viljandi vald</w:t>
      </w:r>
    </w:p>
    <w:p w14:paraId="4F22254D" w14:textId="1D5F6FAF" w:rsidR="00AB0545" w:rsidRPr="00B06317" w:rsidRDefault="00AB0545" w:rsidP="00AB0545">
      <w:pPr>
        <w:pStyle w:val="ListParagraph"/>
        <w:numPr>
          <w:ilvl w:val="0"/>
          <w:numId w:val="2"/>
        </w:numPr>
        <w:rPr>
          <w:rFonts w:ascii="Montserrat" w:hAnsi="Montserrat"/>
          <w:sz w:val="20"/>
          <w:szCs w:val="20"/>
        </w:rPr>
      </w:pPr>
      <w:r w:rsidRPr="00B06317">
        <w:rPr>
          <w:rFonts w:ascii="Montserrat" w:hAnsi="Montserrat"/>
          <w:sz w:val="20"/>
          <w:szCs w:val="20"/>
        </w:rPr>
        <w:t>Põhja-Pärnumaa</w:t>
      </w:r>
    </w:p>
    <w:p w14:paraId="714C3C9A" w14:textId="7F2A0A19" w:rsidR="00AB0545" w:rsidRPr="00B06317" w:rsidRDefault="00AB0545" w:rsidP="00AB0545">
      <w:pPr>
        <w:pStyle w:val="ListParagraph"/>
        <w:numPr>
          <w:ilvl w:val="0"/>
          <w:numId w:val="2"/>
        </w:numPr>
        <w:rPr>
          <w:rFonts w:ascii="Montserrat" w:hAnsi="Montserrat"/>
          <w:sz w:val="20"/>
          <w:szCs w:val="20"/>
        </w:rPr>
      </w:pPr>
      <w:r w:rsidRPr="00B06317">
        <w:rPr>
          <w:rFonts w:ascii="Montserrat" w:hAnsi="Montserrat"/>
          <w:sz w:val="20"/>
          <w:szCs w:val="20"/>
        </w:rPr>
        <w:t>Saarema</w:t>
      </w:r>
    </w:p>
    <w:p w14:paraId="0AD26C87" w14:textId="6BF60B09" w:rsidR="00AB0545" w:rsidRPr="00B06317" w:rsidRDefault="00B06317" w:rsidP="00AB0545">
      <w:pPr>
        <w:pStyle w:val="ListParagraph"/>
        <w:numPr>
          <w:ilvl w:val="0"/>
          <w:numId w:val="2"/>
        </w:numPr>
        <w:rPr>
          <w:rFonts w:ascii="Montserrat" w:hAnsi="Montserrat"/>
          <w:sz w:val="20"/>
          <w:szCs w:val="20"/>
        </w:rPr>
      </w:pPr>
      <w:r w:rsidRPr="00B06317">
        <w:rPr>
          <w:rFonts w:ascii="Montserrat" w:hAnsi="Montserrat"/>
          <w:sz w:val="20"/>
          <w:szCs w:val="20"/>
        </w:rPr>
        <w:t>A</w:t>
      </w:r>
      <w:r w:rsidR="00AB0545" w:rsidRPr="00B06317">
        <w:rPr>
          <w:rFonts w:ascii="Montserrat" w:hAnsi="Montserrat"/>
          <w:sz w:val="20"/>
          <w:szCs w:val="20"/>
        </w:rPr>
        <w:t>nija</w:t>
      </w:r>
    </w:p>
    <w:p w14:paraId="10C47946" w14:textId="084E9DCF" w:rsidR="00AB0545" w:rsidRPr="00B06317" w:rsidRDefault="00AB0545" w:rsidP="00AB0545">
      <w:pPr>
        <w:pStyle w:val="ListParagraph"/>
        <w:numPr>
          <w:ilvl w:val="0"/>
          <w:numId w:val="2"/>
        </w:numPr>
        <w:rPr>
          <w:rFonts w:ascii="Montserrat" w:hAnsi="Montserrat"/>
          <w:sz w:val="20"/>
          <w:szCs w:val="20"/>
        </w:rPr>
      </w:pPr>
      <w:r w:rsidRPr="00B06317">
        <w:rPr>
          <w:rFonts w:ascii="Montserrat" w:hAnsi="Montserrat"/>
          <w:sz w:val="20"/>
          <w:szCs w:val="20"/>
        </w:rPr>
        <w:t>Halajala</w:t>
      </w:r>
    </w:p>
    <w:p w14:paraId="4B08C8A5" w14:textId="4E755081" w:rsidR="00AB0545" w:rsidRPr="00B06317" w:rsidRDefault="00AB0545" w:rsidP="00AB0545">
      <w:pPr>
        <w:pStyle w:val="ListParagraph"/>
        <w:numPr>
          <w:ilvl w:val="0"/>
          <w:numId w:val="2"/>
        </w:numPr>
        <w:rPr>
          <w:rFonts w:ascii="Montserrat" w:hAnsi="Montserrat"/>
          <w:sz w:val="20"/>
          <w:szCs w:val="20"/>
        </w:rPr>
      </w:pPr>
      <w:r w:rsidRPr="00B06317">
        <w:rPr>
          <w:rFonts w:ascii="Montserrat" w:hAnsi="Montserrat"/>
          <w:sz w:val="20"/>
          <w:szCs w:val="20"/>
        </w:rPr>
        <w:t>Valga</w:t>
      </w:r>
    </w:p>
    <w:p w14:paraId="059E4573" w14:textId="56E3FF80" w:rsidR="00AB0545" w:rsidRPr="00B06317" w:rsidRDefault="00AB0545" w:rsidP="00AB0545">
      <w:pPr>
        <w:pStyle w:val="ListParagraph"/>
        <w:numPr>
          <w:ilvl w:val="0"/>
          <w:numId w:val="2"/>
        </w:numPr>
        <w:rPr>
          <w:rFonts w:ascii="Montserrat" w:hAnsi="Montserrat"/>
          <w:sz w:val="20"/>
          <w:szCs w:val="20"/>
        </w:rPr>
      </w:pPr>
      <w:r w:rsidRPr="00B06317">
        <w:rPr>
          <w:rFonts w:ascii="Montserrat" w:hAnsi="Montserrat"/>
          <w:sz w:val="20"/>
          <w:szCs w:val="20"/>
        </w:rPr>
        <w:t>Raasiku</w:t>
      </w:r>
    </w:p>
    <w:p w14:paraId="03CDBC80" w14:textId="481B40A0" w:rsidR="00AB0545" w:rsidRPr="00B06317" w:rsidRDefault="00AB0545" w:rsidP="00AB0545">
      <w:pPr>
        <w:pStyle w:val="ListParagraph"/>
        <w:numPr>
          <w:ilvl w:val="0"/>
          <w:numId w:val="2"/>
        </w:numPr>
        <w:rPr>
          <w:rFonts w:ascii="Montserrat" w:hAnsi="Montserrat"/>
          <w:sz w:val="20"/>
          <w:szCs w:val="20"/>
        </w:rPr>
      </w:pPr>
      <w:r w:rsidRPr="00B06317">
        <w:rPr>
          <w:rFonts w:ascii="Montserrat" w:hAnsi="Montserrat"/>
          <w:sz w:val="20"/>
          <w:szCs w:val="20"/>
        </w:rPr>
        <w:t xml:space="preserve">Maardu </w:t>
      </w:r>
    </w:p>
    <w:p w14:paraId="588B263F" w14:textId="2493B247" w:rsidR="00B06317" w:rsidRPr="00B06317" w:rsidRDefault="00B06317" w:rsidP="00AB0545">
      <w:pPr>
        <w:pStyle w:val="ListParagraph"/>
        <w:numPr>
          <w:ilvl w:val="0"/>
          <w:numId w:val="2"/>
        </w:numPr>
        <w:rPr>
          <w:rFonts w:ascii="Montserrat" w:hAnsi="Montserrat"/>
          <w:sz w:val="20"/>
          <w:szCs w:val="20"/>
        </w:rPr>
      </w:pPr>
      <w:r w:rsidRPr="00B06317">
        <w:rPr>
          <w:rFonts w:ascii="Montserrat" w:hAnsi="Montserrat"/>
          <w:sz w:val="20"/>
          <w:szCs w:val="20"/>
        </w:rPr>
        <w:t xml:space="preserve">Paide </w:t>
      </w:r>
    </w:p>
    <w:p w14:paraId="512B0457" w14:textId="470467D2" w:rsidR="00B06317" w:rsidRPr="00B06317" w:rsidRDefault="00B06317" w:rsidP="00AB0545">
      <w:pPr>
        <w:pStyle w:val="ListParagraph"/>
        <w:numPr>
          <w:ilvl w:val="0"/>
          <w:numId w:val="2"/>
        </w:numPr>
        <w:rPr>
          <w:rFonts w:ascii="Montserrat" w:hAnsi="Montserrat"/>
          <w:sz w:val="20"/>
          <w:szCs w:val="20"/>
        </w:rPr>
      </w:pPr>
      <w:r w:rsidRPr="00B06317">
        <w:rPr>
          <w:rFonts w:ascii="Montserrat" w:hAnsi="Montserrat"/>
          <w:sz w:val="20"/>
          <w:szCs w:val="20"/>
        </w:rPr>
        <w:t>Põhja-Sakala</w:t>
      </w:r>
    </w:p>
    <w:p w14:paraId="499FB55A" w14:textId="77777777" w:rsidR="00AB0545" w:rsidRPr="00B06317" w:rsidRDefault="00AB0545" w:rsidP="00AB0545">
      <w:pPr>
        <w:rPr>
          <w:rFonts w:ascii="Montserrat" w:hAnsi="Montserrat"/>
          <w:sz w:val="20"/>
          <w:szCs w:val="20"/>
        </w:rPr>
      </w:pPr>
    </w:p>
    <w:p w14:paraId="2B682974" w14:textId="77777777" w:rsidR="008344F1" w:rsidRPr="00B06317" w:rsidRDefault="008344F1" w:rsidP="004D33DF">
      <w:pPr>
        <w:rPr>
          <w:rFonts w:ascii="Montserrat" w:hAnsi="Montserrat"/>
          <w:sz w:val="20"/>
          <w:szCs w:val="20"/>
        </w:rPr>
      </w:pPr>
    </w:p>
    <w:p w14:paraId="560B1CC8" w14:textId="77777777" w:rsidR="008344F1" w:rsidRPr="00B06317" w:rsidRDefault="008344F1" w:rsidP="004D33DF">
      <w:pPr>
        <w:rPr>
          <w:rFonts w:ascii="Montserrat" w:hAnsi="Montserrat"/>
          <w:sz w:val="20"/>
          <w:szCs w:val="20"/>
          <w:u w:val="single"/>
        </w:rPr>
      </w:pPr>
      <w:r w:rsidRPr="00B06317">
        <w:rPr>
          <w:rFonts w:ascii="Montserrat" w:hAnsi="Montserrat"/>
          <w:sz w:val="20"/>
          <w:szCs w:val="20"/>
          <w:u w:val="single"/>
        </w:rPr>
        <w:t>Koolitusprogrammi ettevalmistamine jaanuar 2022 – aprill 2022</w:t>
      </w:r>
    </w:p>
    <w:p w14:paraId="035C161A" w14:textId="77777777" w:rsidR="008344F1" w:rsidRPr="00B06317" w:rsidRDefault="008344F1" w:rsidP="004D33DF">
      <w:pPr>
        <w:rPr>
          <w:rFonts w:ascii="Montserrat" w:hAnsi="Montserrat"/>
          <w:sz w:val="20"/>
          <w:szCs w:val="20"/>
          <w:u w:val="single"/>
        </w:rPr>
      </w:pPr>
    </w:p>
    <w:p w14:paraId="7EC89711" w14:textId="77777777" w:rsidR="008344F1" w:rsidRPr="00B06317" w:rsidRDefault="008344F1" w:rsidP="004D33DF">
      <w:pPr>
        <w:rPr>
          <w:rFonts w:ascii="Montserrat" w:hAnsi="Montserrat"/>
          <w:sz w:val="20"/>
          <w:szCs w:val="20"/>
        </w:rPr>
      </w:pPr>
      <w:r w:rsidRPr="00B06317">
        <w:rPr>
          <w:rFonts w:ascii="Montserrat" w:hAnsi="Montserrat"/>
          <w:sz w:val="20"/>
          <w:szCs w:val="20"/>
        </w:rPr>
        <w:t>Koolitusprogrammi ettevalmistamiseks kohtusid koolitajad nii füüsiliselt kui virtuaalselt. Koolitusprogrammi peamised teemad ja õpiväljundid oli eelnevalt kokkulepitud juba koolitusprogrammi pakkumuse koostamise käigus. Seega eriliselt mänguruumi koolituste kujundamisel ei olnud ja ettevalmistamine toimus sujuvalt.</w:t>
      </w:r>
    </w:p>
    <w:p w14:paraId="70586D25" w14:textId="77777777" w:rsidR="008344F1" w:rsidRPr="00B06317" w:rsidRDefault="008344F1" w:rsidP="004D33DF">
      <w:pPr>
        <w:rPr>
          <w:rFonts w:ascii="Montserrat" w:hAnsi="Montserrat"/>
          <w:sz w:val="20"/>
          <w:szCs w:val="20"/>
        </w:rPr>
      </w:pPr>
    </w:p>
    <w:p w14:paraId="0B601BF5" w14:textId="77777777" w:rsidR="008344F1" w:rsidRPr="00B06317" w:rsidRDefault="008344F1" w:rsidP="004D33DF">
      <w:pPr>
        <w:rPr>
          <w:rFonts w:ascii="Montserrat" w:hAnsi="Montserrat"/>
          <w:sz w:val="20"/>
          <w:szCs w:val="20"/>
          <w:u w:val="single"/>
        </w:rPr>
      </w:pPr>
      <w:r w:rsidRPr="00B06317">
        <w:rPr>
          <w:rFonts w:ascii="Montserrat" w:hAnsi="Montserrat"/>
          <w:sz w:val="20"/>
          <w:szCs w:val="20"/>
          <w:u w:val="single"/>
        </w:rPr>
        <w:t>Koolitusprogrammi läbiviimine aprill 2022 – juuni 2022</w:t>
      </w:r>
    </w:p>
    <w:p w14:paraId="011D2EB2" w14:textId="77777777" w:rsidR="008344F1" w:rsidRPr="00B06317" w:rsidRDefault="008344F1" w:rsidP="004D33DF">
      <w:pPr>
        <w:rPr>
          <w:rFonts w:ascii="Montserrat" w:hAnsi="Montserrat"/>
          <w:sz w:val="20"/>
          <w:szCs w:val="20"/>
          <w:u w:val="single"/>
        </w:rPr>
      </w:pPr>
    </w:p>
    <w:p w14:paraId="579507FA" w14:textId="3A3A5F0C" w:rsidR="008344F1" w:rsidRPr="00B06317" w:rsidRDefault="008344F1" w:rsidP="004D33DF">
      <w:pPr>
        <w:rPr>
          <w:rFonts w:ascii="Montserrat" w:hAnsi="Montserrat"/>
          <w:sz w:val="20"/>
          <w:szCs w:val="20"/>
        </w:rPr>
      </w:pPr>
      <w:r w:rsidRPr="00B06317">
        <w:rPr>
          <w:rFonts w:ascii="Montserrat" w:hAnsi="Montserrat"/>
          <w:sz w:val="20"/>
          <w:szCs w:val="20"/>
        </w:rPr>
        <w:t xml:space="preserve">Koolitusprogramm toimus kahes rühmas Tallinnas ja Tartus. Kummaski rühmas osales 5 kohaliku omavalitsust koos partneritega. Kummalegi rühmale toimus 5 koolituspäeva. </w:t>
      </w:r>
    </w:p>
    <w:p w14:paraId="0B5FED32" w14:textId="77777777" w:rsidR="008344F1" w:rsidRPr="00B06317" w:rsidRDefault="008344F1" w:rsidP="004D33DF">
      <w:pPr>
        <w:rPr>
          <w:rFonts w:ascii="Montserrat" w:hAnsi="Montserrat"/>
          <w:sz w:val="20"/>
          <w:szCs w:val="20"/>
        </w:rPr>
      </w:pPr>
    </w:p>
    <w:p w14:paraId="7A1B6144" w14:textId="61B8CEEF" w:rsidR="008344F1" w:rsidRPr="00B06317" w:rsidRDefault="008344F1" w:rsidP="004D33DF">
      <w:pPr>
        <w:rPr>
          <w:rFonts w:ascii="Montserrat" w:hAnsi="Montserrat"/>
          <w:sz w:val="20"/>
          <w:szCs w:val="20"/>
        </w:rPr>
      </w:pPr>
      <w:r w:rsidRPr="00B06317">
        <w:rPr>
          <w:rFonts w:ascii="Montserrat" w:hAnsi="Montserrat"/>
          <w:sz w:val="20"/>
          <w:szCs w:val="20"/>
        </w:rPr>
        <w:t>Koolituspäevade</w:t>
      </w:r>
      <w:r w:rsidR="00B06317" w:rsidRPr="00B06317">
        <w:rPr>
          <w:rFonts w:ascii="Montserrat" w:hAnsi="Montserrat"/>
          <w:sz w:val="20"/>
          <w:szCs w:val="20"/>
        </w:rPr>
        <w:t>/töötubade</w:t>
      </w:r>
      <w:r w:rsidRPr="00B06317">
        <w:rPr>
          <w:rFonts w:ascii="Montserrat" w:hAnsi="Montserrat"/>
          <w:sz w:val="20"/>
          <w:szCs w:val="20"/>
        </w:rPr>
        <w:t xml:space="preserve"> teemad:</w:t>
      </w:r>
    </w:p>
    <w:p w14:paraId="09E79592" w14:textId="77777777" w:rsidR="00B06317" w:rsidRPr="00B06317" w:rsidRDefault="00B06317" w:rsidP="004D33DF">
      <w:pPr>
        <w:rPr>
          <w:rFonts w:ascii="Montserrat" w:hAnsi="Montserrat"/>
          <w:sz w:val="20"/>
          <w:szCs w:val="20"/>
        </w:rPr>
      </w:pPr>
    </w:p>
    <w:p w14:paraId="79D16A7F" w14:textId="77777777" w:rsidR="00B06317" w:rsidRPr="00B20674" w:rsidRDefault="00B06317" w:rsidP="00B06317">
      <w:pPr>
        <w:outlineLvl w:val="2"/>
        <w:rPr>
          <w:rFonts w:ascii="Montserrat" w:eastAsia="Times New Roman" w:hAnsi="Montserrat" w:cs="Arial"/>
          <w:color w:val="053C5E"/>
          <w:sz w:val="20"/>
          <w:szCs w:val="20"/>
          <w:lang w:eastAsia="en-GB"/>
        </w:rPr>
      </w:pPr>
      <w:r w:rsidRPr="00B20674">
        <w:rPr>
          <w:rFonts w:ascii="Montserrat" w:eastAsia="Times New Roman" w:hAnsi="Montserrat" w:cs="Arial"/>
          <w:color w:val="053C5E"/>
          <w:sz w:val="20"/>
          <w:szCs w:val="20"/>
          <w:lang w:eastAsia="en-GB"/>
        </w:rPr>
        <w:t>I töötuba:</w:t>
      </w:r>
    </w:p>
    <w:p w14:paraId="71EF8A39" w14:textId="77777777" w:rsidR="00B06317" w:rsidRPr="00B20674" w:rsidRDefault="00B06317" w:rsidP="00B06317">
      <w:pPr>
        <w:rPr>
          <w:rFonts w:ascii="Montserrat" w:eastAsia="Times New Roman" w:hAnsi="Montserrat" w:cs="Arial"/>
          <w:color w:val="020202"/>
          <w:sz w:val="20"/>
          <w:szCs w:val="20"/>
          <w:lang w:eastAsia="en-GB"/>
        </w:rPr>
      </w:pPr>
      <w:proofErr w:type="spellStart"/>
      <w:r w:rsidRPr="00B20674">
        <w:rPr>
          <w:rFonts w:ascii="Montserrat" w:eastAsia="Times New Roman" w:hAnsi="Montserrat" w:cs="Arial"/>
          <w:color w:val="333333"/>
          <w:sz w:val="20"/>
          <w:szCs w:val="20"/>
          <w:lang w:eastAsia="en-GB"/>
        </w:rPr>
        <w:t>Koosloomeline</w:t>
      </w:r>
      <w:proofErr w:type="spellEnd"/>
      <w:r w:rsidRPr="00B20674">
        <w:rPr>
          <w:rFonts w:ascii="Montserrat" w:eastAsia="Times New Roman" w:hAnsi="Montserrat" w:cs="Arial"/>
          <w:color w:val="333333"/>
          <w:sz w:val="20"/>
          <w:szCs w:val="20"/>
          <w:lang w:eastAsia="en-GB"/>
        </w:rPr>
        <w:t xml:space="preserve"> valitsemine</w:t>
      </w:r>
    </w:p>
    <w:p w14:paraId="0D969696" w14:textId="77777777" w:rsidR="00B06317" w:rsidRPr="00B20674" w:rsidRDefault="00B06317" w:rsidP="00B06317">
      <w:pPr>
        <w:rPr>
          <w:rFonts w:ascii="Montserrat" w:eastAsia="Times New Roman" w:hAnsi="Montserrat" w:cs="Arial"/>
          <w:color w:val="020202"/>
          <w:sz w:val="20"/>
          <w:szCs w:val="20"/>
          <w:lang w:eastAsia="en-GB"/>
        </w:rPr>
      </w:pPr>
      <w:r w:rsidRPr="00B20674">
        <w:rPr>
          <w:rFonts w:ascii="Montserrat" w:eastAsia="Times New Roman" w:hAnsi="Montserrat" w:cs="Arial"/>
          <w:color w:val="333333"/>
          <w:sz w:val="20"/>
          <w:szCs w:val="20"/>
          <w:lang w:eastAsia="en-GB"/>
        </w:rPr>
        <w:t>Koosloome ja kaasamine</w:t>
      </w:r>
    </w:p>
    <w:p w14:paraId="797532D9" w14:textId="77777777" w:rsidR="00B06317" w:rsidRPr="00B06317" w:rsidRDefault="00B06317" w:rsidP="00B06317">
      <w:pPr>
        <w:rPr>
          <w:rFonts w:ascii="Montserrat" w:eastAsia="Times New Roman" w:hAnsi="Montserrat" w:cs="Arial"/>
          <w:color w:val="333333"/>
          <w:sz w:val="20"/>
          <w:szCs w:val="20"/>
          <w:lang w:eastAsia="en-GB"/>
        </w:rPr>
      </w:pPr>
      <w:r w:rsidRPr="00B20674">
        <w:rPr>
          <w:rFonts w:ascii="Montserrat" w:eastAsia="Times New Roman" w:hAnsi="Montserrat" w:cs="Arial"/>
          <w:color w:val="333333"/>
          <w:sz w:val="20"/>
          <w:szCs w:val="20"/>
          <w:lang w:eastAsia="en-GB"/>
        </w:rPr>
        <w:t>Kogukondade kaardistamine</w:t>
      </w:r>
    </w:p>
    <w:p w14:paraId="651B9EEE" w14:textId="2FE82F8E" w:rsidR="00B06317" w:rsidRPr="00B20674" w:rsidRDefault="00B06317" w:rsidP="00B06317">
      <w:pPr>
        <w:rPr>
          <w:rFonts w:ascii="Montserrat" w:eastAsia="Times New Roman" w:hAnsi="Montserrat" w:cs="Arial"/>
          <w:color w:val="020202"/>
          <w:sz w:val="20"/>
          <w:szCs w:val="20"/>
          <w:lang w:eastAsia="en-GB"/>
        </w:rPr>
      </w:pPr>
      <w:r w:rsidRPr="00B20674">
        <w:rPr>
          <w:rFonts w:ascii="Montserrat" w:eastAsia="Times New Roman" w:hAnsi="Montserrat" w:cs="Arial"/>
          <w:color w:val="020202"/>
          <w:sz w:val="20"/>
          <w:szCs w:val="20"/>
          <w:lang w:eastAsia="en-GB"/>
        </w:rPr>
        <w:br/>
      </w:r>
      <w:r w:rsidRPr="00B20674">
        <w:rPr>
          <w:rFonts w:ascii="Montserrat" w:eastAsia="Times New Roman" w:hAnsi="Montserrat" w:cs="Arial"/>
          <w:color w:val="053C5E"/>
          <w:sz w:val="20"/>
          <w:szCs w:val="20"/>
          <w:lang w:eastAsia="en-GB"/>
        </w:rPr>
        <w:t>II töötuba:</w:t>
      </w:r>
    </w:p>
    <w:p w14:paraId="6FACF144" w14:textId="77777777" w:rsidR="00B06317" w:rsidRPr="00B20674" w:rsidRDefault="00B06317" w:rsidP="00B06317">
      <w:pPr>
        <w:rPr>
          <w:rFonts w:ascii="Montserrat" w:eastAsia="Times New Roman" w:hAnsi="Montserrat" w:cs="Arial"/>
          <w:color w:val="020202"/>
          <w:sz w:val="20"/>
          <w:szCs w:val="20"/>
          <w:lang w:eastAsia="en-GB"/>
        </w:rPr>
      </w:pPr>
      <w:proofErr w:type="spellStart"/>
      <w:r w:rsidRPr="00B20674">
        <w:rPr>
          <w:rFonts w:ascii="Montserrat" w:eastAsia="Times New Roman" w:hAnsi="Montserrat" w:cs="Arial"/>
          <w:color w:val="333333"/>
          <w:sz w:val="20"/>
          <w:szCs w:val="20"/>
          <w:lang w:eastAsia="en-GB"/>
        </w:rPr>
        <w:t>Koosloomeline</w:t>
      </w:r>
      <w:proofErr w:type="spellEnd"/>
      <w:r w:rsidRPr="00B20674">
        <w:rPr>
          <w:rFonts w:ascii="Montserrat" w:eastAsia="Times New Roman" w:hAnsi="Montserrat" w:cs="Arial"/>
          <w:color w:val="333333"/>
          <w:sz w:val="20"/>
          <w:szCs w:val="20"/>
          <w:lang w:eastAsia="en-GB"/>
        </w:rPr>
        <w:t xml:space="preserve"> koostööprotsess</w:t>
      </w:r>
    </w:p>
    <w:p w14:paraId="58B0B19E" w14:textId="77777777" w:rsidR="00B06317" w:rsidRPr="00B20674" w:rsidRDefault="00B06317" w:rsidP="00B06317">
      <w:pPr>
        <w:rPr>
          <w:rFonts w:ascii="Montserrat" w:eastAsia="Times New Roman" w:hAnsi="Montserrat" w:cs="Arial"/>
          <w:color w:val="020202"/>
          <w:sz w:val="20"/>
          <w:szCs w:val="20"/>
          <w:lang w:eastAsia="en-GB"/>
        </w:rPr>
      </w:pPr>
      <w:r w:rsidRPr="00B20674">
        <w:rPr>
          <w:rFonts w:ascii="Montserrat" w:eastAsia="Times New Roman" w:hAnsi="Montserrat" w:cs="Arial"/>
          <w:color w:val="333333"/>
          <w:sz w:val="20"/>
          <w:szCs w:val="20"/>
          <w:lang w:eastAsia="en-GB"/>
        </w:rPr>
        <w:t>Kaasamise ja koosloome vormid</w:t>
      </w:r>
    </w:p>
    <w:p w14:paraId="0D9AD43E" w14:textId="202CADFD" w:rsidR="00B06317" w:rsidRPr="00B06317" w:rsidRDefault="00B06317" w:rsidP="00B06317">
      <w:pPr>
        <w:rPr>
          <w:rFonts w:ascii="Montserrat" w:eastAsia="Times New Roman" w:hAnsi="Montserrat" w:cs="Arial"/>
          <w:color w:val="333333"/>
          <w:sz w:val="20"/>
          <w:szCs w:val="20"/>
          <w:lang w:eastAsia="en-GB"/>
        </w:rPr>
      </w:pPr>
      <w:r w:rsidRPr="00B20674">
        <w:rPr>
          <w:rFonts w:ascii="Montserrat" w:eastAsia="Times New Roman" w:hAnsi="Montserrat" w:cs="Arial"/>
          <w:color w:val="333333"/>
          <w:sz w:val="20"/>
          <w:szCs w:val="20"/>
          <w:lang w:eastAsia="en-GB"/>
        </w:rPr>
        <w:t>Koostöö kokkulepped</w:t>
      </w:r>
    </w:p>
    <w:p w14:paraId="6D1B7FD3" w14:textId="77777777" w:rsidR="00B06317" w:rsidRPr="00B20674" w:rsidRDefault="00B06317" w:rsidP="00B06317">
      <w:pPr>
        <w:rPr>
          <w:rFonts w:ascii="Montserrat" w:eastAsia="Times New Roman" w:hAnsi="Montserrat" w:cs="Arial"/>
          <w:color w:val="020202"/>
          <w:sz w:val="20"/>
          <w:szCs w:val="20"/>
          <w:lang w:eastAsia="en-GB"/>
        </w:rPr>
      </w:pPr>
    </w:p>
    <w:p w14:paraId="07CCF9D6" w14:textId="77777777" w:rsidR="00B06317" w:rsidRPr="00B20674" w:rsidRDefault="00B06317" w:rsidP="00B06317">
      <w:pPr>
        <w:outlineLvl w:val="2"/>
        <w:rPr>
          <w:rFonts w:ascii="Montserrat" w:eastAsia="Times New Roman" w:hAnsi="Montserrat" w:cs="Arial"/>
          <w:color w:val="053C5E"/>
          <w:sz w:val="20"/>
          <w:szCs w:val="20"/>
          <w:lang w:eastAsia="en-GB"/>
        </w:rPr>
      </w:pPr>
      <w:r w:rsidRPr="00B20674">
        <w:rPr>
          <w:rFonts w:ascii="Montserrat" w:eastAsia="Times New Roman" w:hAnsi="Montserrat" w:cs="Arial"/>
          <w:color w:val="053C5E"/>
          <w:sz w:val="20"/>
          <w:szCs w:val="20"/>
          <w:lang w:eastAsia="en-GB"/>
        </w:rPr>
        <w:t>III töötuba:</w:t>
      </w:r>
    </w:p>
    <w:p w14:paraId="5D9939C4" w14:textId="77777777" w:rsidR="00B06317" w:rsidRPr="00B20674" w:rsidRDefault="00B06317" w:rsidP="00B06317">
      <w:pPr>
        <w:rPr>
          <w:rFonts w:ascii="Montserrat" w:eastAsia="Times New Roman" w:hAnsi="Montserrat" w:cs="Arial"/>
          <w:color w:val="020202"/>
          <w:sz w:val="20"/>
          <w:szCs w:val="20"/>
          <w:lang w:eastAsia="en-GB"/>
        </w:rPr>
      </w:pPr>
      <w:r w:rsidRPr="00B20674">
        <w:rPr>
          <w:rFonts w:ascii="Montserrat" w:eastAsia="Times New Roman" w:hAnsi="Montserrat" w:cs="Arial"/>
          <w:color w:val="333333"/>
          <w:sz w:val="20"/>
          <w:szCs w:val="20"/>
          <w:lang w:eastAsia="en-GB"/>
        </w:rPr>
        <w:t>Kogukonna arengufaasid</w:t>
      </w:r>
    </w:p>
    <w:p w14:paraId="5A4A08CA" w14:textId="77777777" w:rsidR="00B06317" w:rsidRPr="00B20674" w:rsidRDefault="00B06317" w:rsidP="00B06317">
      <w:pPr>
        <w:rPr>
          <w:rFonts w:ascii="Montserrat" w:eastAsia="Times New Roman" w:hAnsi="Montserrat" w:cs="Arial"/>
          <w:color w:val="020202"/>
          <w:sz w:val="20"/>
          <w:szCs w:val="20"/>
          <w:lang w:eastAsia="en-GB"/>
        </w:rPr>
      </w:pPr>
      <w:r w:rsidRPr="00B20674">
        <w:rPr>
          <w:rFonts w:ascii="Montserrat" w:eastAsia="Times New Roman" w:hAnsi="Montserrat" w:cs="Arial"/>
          <w:color w:val="333333"/>
          <w:sz w:val="20"/>
          <w:szCs w:val="20"/>
          <w:lang w:eastAsia="en-GB"/>
        </w:rPr>
        <w:t>Kogukonna arendamine</w:t>
      </w:r>
    </w:p>
    <w:p w14:paraId="65401F7F" w14:textId="5303B557" w:rsidR="00B06317" w:rsidRPr="00B06317" w:rsidRDefault="00B06317" w:rsidP="00B06317">
      <w:pPr>
        <w:rPr>
          <w:rFonts w:ascii="Montserrat" w:eastAsia="Times New Roman" w:hAnsi="Montserrat" w:cs="Arial"/>
          <w:color w:val="333333"/>
          <w:sz w:val="20"/>
          <w:szCs w:val="20"/>
          <w:lang w:eastAsia="en-GB"/>
        </w:rPr>
      </w:pPr>
      <w:r w:rsidRPr="00B20674">
        <w:rPr>
          <w:rFonts w:ascii="Montserrat" w:eastAsia="Times New Roman" w:hAnsi="Montserrat" w:cs="Arial"/>
          <w:color w:val="333333"/>
          <w:sz w:val="20"/>
          <w:szCs w:val="20"/>
          <w:lang w:eastAsia="en-GB"/>
        </w:rPr>
        <w:t>Dialoog kogukonnaga: usalduse loomine</w:t>
      </w:r>
    </w:p>
    <w:p w14:paraId="5050B5D4" w14:textId="77777777" w:rsidR="00B06317" w:rsidRPr="00B20674" w:rsidRDefault="00B06317" w:rsidP="00B06317">
      <w:pPr>
        <w:rPr>
          <w:rFonts w:ascii="Montserrat" w:eastAsia="Times New Roman" w:hAnsi="Montserrat" w:cs="Arial"/>
          <w:color w:val="020202"/>
          <w:sz w:val="20"/>
          <w:szCs w:val="20"/>
          <w:lang w:eastAsia="en-GB"/>
        </w:rPr>
      </w:pPr>
    </w:p>
    <w:p w14:paraId="68053D7A" w14:textId="77777777" w:rsidR="00B06317" w:rsidRPr="00B20674" w:rsidRDefault="00B06317" w:rsidP="00B06317">
      <w:pPr>
        <w:outlineLvl w:val="2"/>
        <w:rPr>
          <w:rFonts w:ascii="Montserrat" w:eastAsia="Times New Roman" w:hAnsi="Montserrat" w:cs="Arial"/>
          <w:color w:val="053C5E"/>
          <w:sz w:val="20"/>
          <w:szCs w:val="20"/>
          <w:lang w:eastAsia="en-GB"/>
        </w:rPr>
      </w:pPr>
      <w:r w:rsidRPr="00B20674">
        <w:rPr>
          <w:rFonts w:ascii="Montserrat" w:eastAsia="Times New Roman" w:hAnsi="Montserrat" w:cs="Arial"/>
          <w:color w:val="053C5E"/>
          <w:sz w:val="20"/>
          <w:szCs w:val="20"/>
          <w:lang w:eastAsia="en-GB"/>
        </w:rPr>
        <w:t>IV töötuba:</w:t>
      </w:r>
    </w:p>
    <w:p w14:paraId="2C145234" w14:textId="77777777" w:rsidR="00B06317" w:rsidRPr="00B20674" w:rsidRDefault="00B06317" w:rsidP="00B06317">
      <w:pPr>
        <w:rPr>
          <w:rFonts w:ascii="Montserrat" w:eastAsia="Times New Roman" w:hAnsi="Montserrat" w:cs="Arial"/>
          <w:color w:val="020202"/>
          <w:sz w:val="20"/>
          <w:szCs w:val="20"/>
          <w:lang w:eastAsia="en-GB"/>
        </w:rPr>
      </w:pPr>
      <w:r w:rsidRPr="00B20674">
        <w:rPr>
          <w:rFonts w:ascii="Montserrat" w:eastAsia="Times New Roman" w:hAnsi="Montserrat" w:cs="Arial"/>
          <w:color w:val="333333"/>
          <w:sz w:val="20"/>
          <w:szCs w:val="20"/>
          <w:lang w:eastAsia="en-GB"/>
        </w:rPr>
        <w:t>Huvikaitse ja koostöö</w:t>
      </w:r>
    </w:p>
    <w:p w14:paraId="22A26969" w14:textId="77777777" w:rsidR="00B06317" w:rsidRPr="00B20674" w:rsidRDefault="00B06317" w:rsidP="00B06317">
      <w:pPr>
        <w:rPr>
          <w:rFonts w:ascii="Montserrat" w:eastAsia="Times New Roman" w:hAnsi="Montserrat" w:cs="Arial"/>
          <w:color w:val="020202"/>
          <w:sz w:val="20"/>
          <w:szCs w:val="20"/>
          <w:lang w:eastAsia="en-GB"/>
        </w:rPr>
      </w:pPr>
      <w:r w:rsidRPr="00B20674">
        <w:rPr>
          <w:rFonts w:ascii="Montserrat" w:eastAsia="Times New Roman" w:hAnsi="Montserrat" w:cs="Arial"/>
          <w:color w:val="333333"/>
          <w:sz w:val="20"/>
          <w:szCs w:val="20"/>
          <w:lang w:eastAsia="en-GB"/>
        </w:rPr>
        <w:t>Erinevad koostöömudelid</w:t>
      </w:r>
    </w:p>
    <w:p w14:paraId="4BB2B6CA" w14:textId="435C5D15" w:rsidR="00B06317" w:rsidRPr="00B06317" w:rsidRDefault="00B06317" w:rsidP="00B06317">
      <w:pPr>
        <w:rPr>
          <w:rFonts w:ascii="Montserrat" w:eastAsia="Times New Roman" w:hAnsi="Montserrat" w:cs="Arial"/>
          <w:color w:val="333333"/>
          <w:sz w:val="20"/>
          <w:szCs w:val="20"/>
          <w:lang w:eastAsia="en-GB"/>
        </w:rPr>
      </w:pPr>
      <w:r w:rsidRPr="00B20674">
        <w:rPr>
          <w:rFonts w:ascii="Montserrat" w:eastAsia="Times New Roman" w:hAnsi="Montserrat" w:cs="Arial"/>
          <w:color w:val="333333"/>
          <w:sz w:val="20"/>
          <w:szCs w:val="20"/>
          <w:lang w:eastAsia="en-GB"/>
        </w:rPr>
        <w:t>Koostöö kogukondade vahel</w:t>
      </w:r>
    </w:p>
    <w:p w14:paraId="496BCB04" w14:textId="77777777" w:rsidR="00B06317" w:rsidRPr="00B20674" w:rsidRDefault="00B06317" w:rsidP="00B06317">
      <w:pPr>
        <w:rPr>
          <w:rFonts w:ascii="Montserrat" w:eastAsia="Times New Roman" w:hAnsi="Montserrat" w:cs="Arial"/>
          <w:color w:val="020202"/>
          <w:sz w:val="20"/>
          <w:szCs w:val="20"/>
          <w:lang w:eastAsia="en-GB"/>
        </w:rPr>
      </w:pPr>
    </w:p>
    <w:p w14:paraId="221B2E77" w14:textId="77777777" w:rsidR="00B06317" w:rsidRPr="00B20674" w:rsidRDefault="00B06317" w:rsidP="00B06317">
      <w:pPr>
        <w:outlineLvl w:val="2"/>
        <w:rPr>
          <w:rFonts w:ascii="Montserrat" w:eastAsia="Times New Roman" w:hAnsi="Montserrat" w:cs="Arial"/>
          <w:color w:val="053C5E"/>
          <w:sz w:val="20"/>
          <w:szCs w:val="20"/>
          <w:lang w:eastAsia="en-GB"/>
        </w:rPr>
      </w:pPr>
      <w:r w:rsidRPr="00B20674">
        <w:rPr>
          <w:rFonts w:ascii="Montserrat" w:eastAsia="Times New Roman" w:hAnsi="Montserrat" w:cs="Arial"/>
          <w:color w:val="053C5E"/>
          <w:sz w:val="20"/>
          <w:szCs w:val="20"/>
          <w:lang w:eastAsia="en-GB"/>
        </w:rPr>
        <w:t>V töötuba:</w:t>
      </w:r>
    </w:p>
    <w:p w14:paraId="07D23EDC" w14:textId="77777777" w:rsidR="00B06317" w:rsidRPr="00B20674" w:rsidRDefault="00B06317" w:rsidP="00B06317">
      <w:pPr>
        <w:rPr>
          <w:rFonts w:ascii="Montserrat" w:eastAsia="Times New Roman" w:hAnsi="Montserrat" w:cs="Arial"/>
          <w:color w:val="020202"/>
          <w:sz w:val="20"/>
          <w:szCs w:val="20"/>
          <w:lang w:eastAsia="en-GB"/>
        </w:rPr>
      </w:pPr>
      <w:r w:rsidRPr="00B20674">
        <w:rPr>
          <w:rFonts w:ascii="Montserrat" w:eastAsia="Times New Roman" w:hAnsi="Montserrat" w:cs="Arial"/>
          <w:color w:val="333333"/>
          <w:sz w:val="20"/>
          <w:szCs w:val="20"/>
          <w:lang w:eastAsia="en-GB"/>
        </w:rPr>
        <w:t>Ühise visiooni loomine</w:t>
      </w:r>
    </w:p>
    <w:p w14:paraId="27C2372B" w14:textId="77777777" w:rsidR="00B06317" w:rsidRPr="00B20674" w:rsidRDefault="00B06317" w:rsidP="00B06317">
      <w:pPr>
        <w:rPr>
          <w:rFonts w:ascii="Montserrat" w:eastAsia="Times New Roman" w:hAnsi="Montserrat" w:cs="Arial"/>
          <w:color w:val="020202"/>
          <w:sz w:val="20"/>
          <w:szCs w:val="20"/>
          <w:lang w:eastAsia="en-GB"/>
        </w:rPr>
      </w:pPr>
      <w:r w:rsidRPr="00B20674">
        <w:rPr>
          <w:rFonts w:ascii="Montserrat" w:eastAsia="Times New Roman" w:hAnsi="Montserrat" w:cs="Arial"/>
          <w:color w:val="333333"/>
          <w:sz w:val="20"/>
          <w:szCs w:val="20"/>
          <w:lang w:eastAsia="en-GB"/>
        </w:rPr>
        <w:t>Tegevuste kaardistamine</w:t>
      </w:r>
    </w:p>
    <w:p w14:paraId="60CB3DC4" w14:textId="77777777" w:rsidR="00B06317" w:rsidRPr="00B20674" w:rsidRDefault="00B06317" w:rsidP="00B06317">
      <w:pPr>
        <w:rPr>
          <w:rFonts w:ascii="Montserrat" w:eastAsia="Times New Roman" w:hAnsi="Montserrat" w:cs="Arial"/>
          <w:color w:val="020202"/>
          <w:sz w:val="20"/>
          <w:szCs w:val="20"/>
          <w:lang w:eastAsia="en-GB"/>
        </w:rPr>
      </w:pPr>
      <w:r w:rsidRPr="00B20674">
        <w:rPr>
          <w:rFonts w:ascii="Montserrat" w:eastAsia="Times New Roman" w:hAnsi="Montserrat" w:cs="Arial"/>
          <w:color w:val="333333"/>
          <w:sz w:val="20"/>
          <w:szCs w:val="20"/>
          <w:lang w:eastAsia="en-GB"/>
        </w:rPr>
        <w:t>Tegevusplaani koostamine</w:t>
      </w:r>
    </w:p>
    <w:p w14:paraId="700D7D8A" w14:textId="77777777" w:rsidR="00B06317" w:rsidRPr="00B20674" w:rsidRDefault="00B06317" w:rsidP="00B06317">
      <w:pPr>
        <w:rPr>
          <w:rFonts w:ascii="Montserrat" w:eastAsia="Times New Roman" w:hAnsi="Montserrat" w:cs="Arial"/>
          <w:color w:val="020202"/>
          <w:sz w:val="20"/>
          <w:szCs w:val="20"/>
          <w:lang w:eastAsia="en-GB"/>
        </w:rPr>
      </w:pPr>
      <w:r w:rsidRPr="00B20674">
        <w:rPr>
          <w:rFonts w:ascii="Montserrat" w:eastAsia="Times New Roman" w:hAnsi="Montserrat" w:cs="Arial"/>
          <w:color w:val="333333"/>
          <w:sz w:val="20"/>
          <w:szCs w:val="20"/>
          <w:lang w:eastAsia="en-GB"/>
        </w:rPr>
        <w:t>Tegevuskavade loomine</w:t>
      </w:r>
    </w:p>
    <w:p w14:paraId="56CA269E" w14:textId="77777777" w:rsidR="008344F1" w:rsidRPr="00B06317" w:rsidRDefault="008344F1" w:rsidP="004D33DF">
      <w:pPr>
        <w:rPr>
          <w:rFonts w:ascii="Montserrat" w:hAnsi="Montserrat"/>
          <w:sz w:val="20"/>
          <w:szCs w:val="20"/>
        </w:rPr>
      </w:pPr>
    </w:p>
    <w:p w14:paraId="24386E0A" w14:textId="4E89BA5D" w:rsidR="00FB03D2" w:rsidRPr="00B06317" w:rsidRDefault="00FB03D2" w:rsidP="00FB03D2">
      <w:pPr>
        <w:rPr>
          <w:rFonts w:ascii="Montserrat" w:hAnsi="Montserrat"/>
          <w:b/>
          <w:bCs/>
          <w:color w:val="FF0000"/>
          <w:sz w:val="20"/>
          <w:szCs w:val="20"/>
        </w:rPr>
      </w:pPr>
      <w:r w:rsidRPr="00B06317">
        <w:rPr>
          <w:rFonts w:ascii="Montserrat" w:hAnsi="Montserrat"/>
          <w:b/>
          <w:bCs/>
          <w:color w:val="FF0000"/>
          <w:sz w:val="20"/>
          <w:szCs w:val="20"/>
        </w:rPr>
        <w:t>Tegevuste olulisemad tulemused vastavalt esitatud taotlusele, sh väljundid</w:t>
      </w:r>
    </w:p>
    <w:p w14:paraId="14BF5243" w14:textId="0AC38AF7" w:rsidR="003D51BB" w:rsidRPr="00B06317" w:rsidRDefault="003D51BB" w:rsidP="00FB03D2">
      <w:pPr>
        <w:rPr>
          <w:rFonts w:ascii="Montserrat" w:hAnsi="Montserrat"/>
          <w:b/>
          <w:bCs/>
          <w:color w:val="FF0000"/>
          <w:sz w:val="20"/>
          <w:szCs w:val="20"/>
        </w:rPr>
      </w:pPr>
    </w:p>
    <w:p w14:paraId="585C1405" w14:textId="44F08CD7" w:rsidR="003D51BB" w:rsidRDefault="003D51BB" w:rsidP="00FB03D2">
      <w:pPr>
        <w:rPr>
          <w:rFonts w:ascii="Montserrat" w:hAnsi="Montserrat"/>
          <w:sz w:val="20"/>
          <w:szCs w:val="20"/>
        </w:rPr>
      </w:pPr>
      <w:r w:rsidRPr="00B06317">
        <w:rPr>
          <w:rFonts w:ascii="Montserrat" w:hAnsi="Montserrat"/>
          <w:sz w:val="20"/>
          <w:szCs w:val="20"/>
        </w:rPr>
        <w:t xml:space="preserve">Koolitusprogrammi soovitusindeks oli lähtuvalt tagasisidest 8,8/10. Kõrgeks võib pidada soovitust alates 8,5/10. Samas tuleb arvestada, et koolitus oli osalistele tasuta. </w:t>
      </w:r>
    </w:p>
    <w:p w14:paraId="5B57DB36" w14:textId="77777777" w:rsidR="00B06317" w:rsidRPr="00B06317" w:rsidRDefault="00B06317" w:rsidP="00FB03D2">
      <w:pPr>
        <w:rPr>
          <w:rFonts w:ascii="Montserrat" w:hAnsi="Montserrat"/>
          <w:sz w:val="20"/>
          <w:szCs w:val="20"/>
        </w:rPr>
      </w:pPr>
    </w:p>
    <w:p w14:paraId="4618109F" w14:textId="0D3ABC21" w:rsidR="00AB0545" w:rsidRPr="00AB0545" w:rsidRDefault="00AB0545" w:rsidP="00AB0545">
      <w:pPr>
        <w:jc w:val="both"/>
        <w:outlineLvl w:val="0"/>
        <w:rPr>
          <w:rFonts w:ascii="Montserrat" w:eastAsia="Times New Roman" w:hAnsi="Montserrat" w:cs="Times New Roman"/>
          <w:b/>
          <w:bCs/>
          <w:color w:val="000000"/>
          <w:kern w:val="36"/>
          <w:sz w:val="20"/>
          <w:szCs w:val="20"/>
          <w:lang w:eastAsia="en-GB"/>
        </w:rPr>
      </w:pPr>
      <w:r w:rsidRPr="00AB0545">
        <w:rPr>
          <w:rFonts w:ascii="Montserrat" w:eastAsia="Times New Roman" w:hAnsi="Montserrat" w:cs="Times New Roman"/>
          <w:color w:val="366091"/>
          <w:kern w:val="36"/>
          <w:sz w:val="20"/>
          <w:szCs w:val="20"/>
          <w:lang w:val="en-EE" w:eastAsia="en-GB"/>
        </w:rPr>
        <w:t>Koolitusprogrammi tulemused</w:t>
      </w:r>
      <w:r w:rsidRPr="00B06317">
        <w:rPr>
          <w:rFonts w:ascii="Montserrat" w:eastAsia="Times New Roman" w:hAnsi="Montserrat" w:cs="Times New Roman"/>
          <w:color w:val="366091"/>
          <w:kern w:val="36"/>
          <w:sz w:val="20"/>
          <w:szCs w:val="20"/>
          <w:lang w:eastAsia="en-GB"/>
        </w:rPr>
        <w:t>:</w:t>
      </w:r>
    </w:p>
    <w:p w14:paraId="24428A6A" w14:textId="54F05BDB" w:rsidR="00AB0545" w:rsidRPr="00AB0545" w:rsidRDefault="00AB0545" w:rsidP="00B06317">
      <w:pPr>
        <w:numPr>
          <w:ilvl w:val="0"/>
          <w:numId w:val="3"/>
        </w:numPr>
        <w:ind w:left="714" w:hanging="357"/>
        <w:contextualSpacing/>
        <w:textAlignment w:val="baseline"/>
        <w:rPr>
          <w:rFonts w:ascii="Montserrat" w:eastAsia="Times New Roman" w:hAnsi="Montserrat" w:cs="Times New Roman"/>
          <w:color w:val="000000"/>
          <w:sz w:val="20"/>
          <w:szCs w:val="20"/>
          <w:lang w:val="en-EE" w:eastAsia="en-GB"/>
        </w:rPr>
      </w:pPr>
      <w:r w:rsidRPr="00B06317">
        <w:rPr>
          <w:rFonts w:ascii="Montserrat" w:eastAsia="Times New Roman" w:hAnsi="Montserrat" w:cs="Times New Roman"/>
          <w:color w:val="000000"/>
          <w:sz w:val="20"/>
          <w:szCs w:val="20"/>
          <w:lang w:val="en-EE" w:eastAsia="en-GB"/>
        </w:rPr>
        <w:t>K</w:t>
      </w:r>
      <w:r w:rsidRPr="00AB0545">
        <w:rPr>
          <w:rFonts w:ascii="Montserrat" w:eastAsia="Times New Roman" w:hAnsi="Montserrat" w:cs="Times New Roman"/>
          <w:color w:val="000000"/>
          <w:sz w:val="20"/>
          <w:szCs w:val="20"/>
          <w:lang w:val="en-EE" w:eastAsia="en-GB"/>
        </w:rPr>
        <w:t>oolitusprogrammi</w:t>
      </w:r>
      <w:r w:rsidRPr="00B06317">
        <w:rPr>
          <w:rFonts w:ascii="Montserrat" w:eastAsia="Times New Roman" w:hAnsi="Montserrat" w:cs="Times New Roman"/>
          <w:color w:val="000000"/>
          <w:sz w:val="20"/>
          <w:szCs w:val="20"/>
          <w:lang w:eastAsia="en-GB"/>
        </w:rPr>
        <w:t xml:space="preserve"> värvati</w:t>
      </w:r>
      <w:r w:rsidRPr="00AB0545">
        <w:rPr>
          <w:rFonts w:ascii="Montserrat" w:eastAsia="Times New Roman" w:hAnsi="Montserrat" w:cs="Times New Roman"/>
          <w:color w:val="000000"/>
          <w:sz w:val="20"/>
          <w:szCs w:val="20"/>
          <w:lang w:val="en-EE" w:eastAsia="en-GB"/>
        </w:rPr>
        <w:t xml:space="preserve"> 10 meeskonda (erinevat kohaliku omavalitsust koos kogukonna esindajatega)</w:t>
      </w:r>
    </w:p>
    <w:p w14:paraId="27C4D881" w14:textId="42F06C89" w:rsidR="00AB0545" w:rsidRPr="00AB0545" w:rsidRDefault="00AB0545" w:rsidP="00B06317">
      <w:pPr>
        <w:numPr>
          <w:ilvl w:val="0"/>
          <w:numId w:val="3"/>
        </w:numPr>
        <w:ind w:left="714" w:hanging="357"/>
        <w:contextualSpacing/>
        <w:textAlignment w:val="baseline"/>
        <w:rPr>
          <w:rFonts w:ascii="Montserrat" w:eastAsia="Times New Roman" w:hAnsi="Montserrat" w:cs="Times New Roman"/>
          <w:color w:val="000000"/>
          <w:sz w:val="20"/>
          <w:szCs w:val="20"/>
          <w:lang w:val="en-EE" w:eastAsia="en-GB"/>
        </w:rPr>
      </w:pPr>
      <w:r w:rsidRPr="00AB0545">
        <w:rPr>
          <w:rFonts w:ascii="Montserrat" w:eastAsia="Times New Roman" w:hAnsi="Montserrat" w:cs="Times New Roman"/>
          <w:color w:val="000000"/>
          <w:sz w:val="20"/>
          <w:szCs w:val="20"/>
          <w:lang w:val="en-EE" w:eastAsia="en-GB"/>
        </w:rPr>
        <w:t>kokku vii</w:t>
      </w:r>
      <w:r w:rsidRPr="00B06317">
        <w:rPr>
          <w:rFonts w:ascii="Montserrat" w:eastAsia="Times New Roman" w:hAnsi="Montserrat" w:cs="Times New Roman"/>
          <w:color w:val="000000"/>
          <w:sz w:val="20"/>
          <w:szCs w:val="20"/>
          <w:lang w:eastAsia="en-GB"/>
        </w:rPr>
        <w:t>di</w:t>
      </w:r>
      <w:r w:rsidRPr="00AB0545">
        <w:rPr>
          <w:rFonts w:ascii="Montserrat" w:eastAsia="Times New Roman" w:hAnsi="Montserrat" w:cs="Times New Roman"/>
          <w:color w:val="000000"/>
          <w:sz w:val="20"/>
          <w:szCs w:val="20"/>
          <w:lang w:val="en-EE" w:eastAsia="en-GB"/>
        </w:rPr>
        <w:t xml:space="preserve"> läbi viis koolituspäeva kahes rühmas (ühes rühmas 5 meeskonda)</w:t>
      </w:r>
    </w:p>
    <w:p w14:paraId="45B29817" w14:textId="0BEF0993" w:rsidR="00AB0545" w:rsidRPr="00AB0545" w:rsidRDefault="00AB0545" w:rsidP="00B06317">
      <w:pPr>
        <w:numPr>
          <w:ilvl w:val="0"/>
          <w:numId w:val="3"/>
        </w:numPr>
        <w:ind w:left="714" w:hanging="357"/>
        <w:contextualSpacing/>
        <w:textAlignment w:val="baseline"/>
        <w:rPr>
          <w:rFonts w:ascii="Montserrat" w:eastAsia="Times New Roman" w:hAnsi="Montserrat" w:cs="Times New Roman"/>
          <w:color w:val="000000"/>
          <w:sz w:val="20"/>
          <w:szCs w:val="20"/>
          <w:lang w:val="en-EE" w:eastAsia="en-GB"/>
        </w:rPr>
      </w:pPr>
      <w:r w:rsidRPr="00AB0545">
        <w:rPr>
          <w:rFonts w:ascii="Montserrat" w:eastAsia="Times New Roman" w:hAnsi="Montserrat" w:cs="Times New Roman"/>
          <w:color w:val="000000"/>
          <w:sz w:val="20"/>
          <w:szCs w:val="20"/>
          <w:lang w:val="en-EE" w:eastAsia="en-GB"/>
        </w:rPr>
        <w:t xml:space="preserve">iga meeskond </w:t>
      </w:r>
      <w:r w:rsidRPr="00B06317">
        <w:rPr>
          <w:rFonts w:ascii="Montserrat" w:eastAsia="Times New Roman" w:hAnsi="Montserrat" w:cs="Times New Roman"/>
          <w:color w:val="000000"/>
          <w:sz w:val="20"/>
          <w:szCs w:val="20"/>
          <w:lang w:eastAsia="en-GB"/>
        </w:rPr>
        <w:t>sai 8-kontakti tunni ulatuses nõustamist.</w:t>
      </w:r>
    </w:p>
    <w:p w14:paraId="6F819247" w14:textId="7BBD10E9" w:rsidR="00AB0545" w:rsidRPr="00AB0545" w:rsidRDefault="00AB0545" w:rsidP="00B06317">
      <w:pPr>
        <w:numPr>
          <w:ilvl w:val="0"/>
          <w:numId w:val="3"/>
        </w:numPr>
        <w:ind w:left="714" w:hanging="357"/>
        <w:contextualSpacing/>
        <w:textAlignment w:val="baseline"/>
        <w:rPr>
          <w:rFonts w:ascii="Montserrat" w:eastAsia="Times New Roman" w:hAnsi="Montserrat" w:cs="Times New Roman"/>
          <w:color w:val="000000"/>
          <w:sz w:val="20"/>
          <w:szCs w:val="20"/>
          <w:lang w:val="en-EE" w:eastAsia="en-GB"/>
        </w:rPr>
      </w:pPr>
      <w:r w:rsidRPr="00AB0545">
        <w:rPr>
          <w:rFonts w:ascii="Montserrat" w:eastAsia="Times New Roman" w:hAnsi="Montserrat" w:cs="Times New Roman"/>
          <w:color w:val="000000"/>
          <w:sz w:val="20"/>
          <w:szCs w:val="20"/>
          <w:lang w:val="en-EE" w:eastAsia="en-GB"/>
        </w:rPr>
        <w:t>igal meeskonnal valmib mudeli rakendamise plaan</w:t>
      </w:r>
      <w:r w:rsidRPr="00B06317">
        <w:rPr>
          <w:rFonts w:ascii="Montserrat" w:eastAsia="Times New Roman" w:hAnsi="Montserrat" w:cs="Times New Roman"/>
          <w:color w:val="000000"/>
          <w:sz w:val="20"/>
          <w:szCs w:val="20"/>
          <w:lang w:eastAsia="en-GB"/>
        </w:rPr>
        <w:t xml:space="preserve">: valmis 9 koostöömudelit </w:t>
      </w:r>
    </w:p>
    <w:p w14:paraId="610B6551" w14:textId="77777777" w:rsidR="00AB0545" w:rsidRPr="00B06317" w:rsidRDefault="00AB0545" w:rsidP="00B06317">
      <w:pPr>
        <w:numPr>
          <w:ilvl w:val="0"/>
          <w:numId w:val="3"/>
        </w:numPr>
        <w:spacing w:after="160"/>
        <w:ind w:left="714" w:hanging="357"/>
        <w:contextualSpacing/>
        <w:textAlignment w:val="baseline"/>
        <w:rPr>
          <w:rFonts w:ascii="Montserrat" w:eastAsia="Times New Roman" w:hAnsi="Montserrat" w:cs="Times New Roman"/>
          <w:color w:val="000000"/>
          <w:sz w:val="20"/>
          <w:szCs w:val="20"/>
          <w:lang w:val="en-EE" w:eastAsia="en-GB"/>
        </w:rPr>
      </w:pPr>
      <w:r w:rsidRPr="00AB0545">
        <w:rPr>
          <w:rFonts w:ascii="Montserrat" w:eastAsia="Times New Roman" w:hAnsi="Montserrat" w:cs="Times New Roman"/>
          <w:color w:val="000000"/>
          <w:sz w:val="20"/>
          <w:szCs w:val="20"/>
          <w:lang w:val="en-EE" w:eastAsia="en-GB"/>
        </w:rPr>
        <w:t>valmi</w:t>
      </w:r>
      <w:r w:rsidRPr="00B06317">
        <w:rPr>
          <w:rFonts w:ascii="Montserrat" w:eastAsia="Times New Roman" w:hAnsi="Montserrat" w:cs="Times New Roman"/>
          <w:color w:val="000000"/>
          <w:sz w:val="20"/>
          <w:szCs w:val="20"/>
          <w:lang w:eastAsia="en-GB"/>
        </w:rPr>
        <w:t>s kaks</w:t>
      </w:r>
      <w:r w:rsidRPr="00AB0545">
        <w:rPr>
          <w:rFonts w:ascii="Montserrat" w:eastAsia="Times New Roman" w:hAnsi="Montserrat" w:cs="Times New Roman"/>
          <w:color w:val="000000"/>
          <w:sz w:val="20"/>
          <w:szCs w:val="20"/>
          <w:lang w:val="en-EE" w:eastAsia="en-GB"/>
        </w:rPr>
        <w:t xml:space="preserve"> kogukonnakeskse kaasamise ja koostöö mudel</w:t>
      </w:r>
      <w:proofErr w:type="spellStart"/>
      <w:r w:rsidRPr="00B06317">
        <w:rPr>
          <w:rFonts w:ascii="Montserrat" w:eastAsia="Times New Roman" w:hAnsi="Montserrat" w:cs="Times New Roman"/>
          <w:color w:val="000000"/>
          <w:sz w:val="20"/>
          <w:szCs w:val="20"/>
          <w:lang w:eastAsia="en-GB"/>
        </w:rPr>
        <w:t>it</w:t>
      </w:r>
      <w:proofErr w:type="spellEnd"/>
    </w:p>
    <w:p w14:paraId="182205BB" w14:textId="41688036" w:rsidR="00AB0545" w:rsidRPr="00AB0545" w:rsidRDefault="00AB0545" w:rsidP="00B06317">
      <w:pPr>
        <w:numPr>
          <w:ilvl w:val="0"/>
          <w:numId w:val="3"/>
        </w:numPr>
        <w:spacing w:after="160"/>
        <w:ind w:left="714" w:hanging="357"/>
        <w:contextualSpacing/>
        <w:textAlignment w:val="baseline"/>
        <w:rPr>
          <w:rFonts w:ascii="Montserrat" w:eastAsia="Times New Roman" w:hAnsi="Montserrat" w:cs="Times New Roman"/>
          <w:color w:val="000000"/>
          <w:sz w:val="20"/>
          <w:szCs w:val="20"/>
          <w:lang w:val="en-EE" w:eastAsia="en-GB"/>
        </w:rPr>
      </w:pPr>
      <w:r w:rsidRPr="00AB0545">
        <w:rPr>
          <w:rFonts w:ascii="Montserrat" w:eastAsia="Times New Roman" w:hAnsi="Montserrat" w:cs="Times New Roman"/>
          <w:color w:val="000000"/>
          <w:sz w:val="20"/>
          <w:szCs w:val="20"/>
          <w:lang w:val="en-EE" w:eastAsia="en-GB"/>
        </w:rPr>
        <w:t>toimu</w:t>
      </w:r>
      <w:r w:rsidRPr="00B06317">
        <w:rPr>
          <w:rFonts w:ascii="Montserrat" w:eastAsia="Times New Roman" w:hAnsi="Montserrat" w:cs="Times New Roman"/>
          <w:color w:val="000000"/>
          <w:sz w:val="20"/>
          <w:szCs w:val="20"/>
          <w:lang w:eastAsia="en-GB"/>
        </w:rPr>
        <w:t>s</w:t>
      </w:r>
      <w:r w:rsidRPr="00AB0545">
        <w:rPr>
          <w:rFonts w:ascii="Montserrat" w:eastAsia="Times New Roman" w:hAnsi="Montserrat" w:cs="Times New Roman"/>
          <w:color w:val="000000"/>
          <w:sz w:val="20"/>
          <w:szCs w:val="20"/>
          <w:lang w:val="en-EE" w:eastAsia="en-GB"/>
        </w:rPr>
        <w:t xml:space="preserve"> kogemuste jagamise ja edasiste sammude lõpuüritus </w:t>
      </w:r>
    </w:p>
    <w:p w14:paraId="3795012B" w14:textId="77777777" w:rsidR="008344F1" w:rsidRPr="00B06317" w:rsidRDefault="008344F1" w:rsidP="00FB03D2">
      <w:pPr>
        <w:rPr>
          <w:rFonts w:ascii="Montserrat" w:hAnsi="Montserrat"/>
          <w:b/>
          <w:bCs/>
          <w:color w:val="FF0000"/>
          <w:sz w:val="20"/>
          <w:szCs w:val="20"/>
        </w:rPr>
      </w:pPr>
    </w:p>
    <w:p w14:paraId="6A5AA2C2" w14:textId="77777777" w:rsidR="00FB03D2" w:rsidRPr="005339B8" w:rsidRDefault="00FB03D2" w:rsidP="00FB03D2">
      <w:pPr>
        <w:rPr>
          <w:rFonts w:ascii="Montserrat" w:hAnsi="Montserrat"/>
          <w:b/>
          <w:bCs/>
          <w:color w:val="FF0000"/>
          <w:sz w:val="20"/>
          <w:szCs w:val="20"/>
        </w:rPr>
      </w:pPr>
      <w:r w:rsidRPr="005339B8">
        <w:rPr>
          <w:rFonts w:ascii="Montserrat" w:hAnsi="Montserrat"/>
          <w:b/>
          <w:bCs/>
          <w:color w:val="FF0000"/>
          <w:sz w:val="20"/>
          <w:szCs w:val="20"/>
        </w:rPr>
        <w:t>Kas tegevuste läbiviimisel/tulemustes oli erinevusi/kõrvalekaldeid võrreldes kavandatuga (millest tulenevalt)?</w:t>
      </w:r>
    </w:p>
    <w:p w14:paraId="3222E45D" w14:textId="77777777" w:rsidR="008344F1" w:rsidRPr="00B06317" w:rsidRDefault="008344F1" w:rsidP="00FB03D2">
      <w:pPr>
        <w:rPr>
          <w:rFonts w:ascii="Montserrat" w:hAnsi="Montserrat"/>
          <w:sz w:val="20"/>
          <w:szCs w:val="20"/>
        </w:rPr>
      </w:pPr>
    </w:p>
    <w:p w14:paraId="7F9F8F3C" w14:textId="77777777" w:rsidR="00B47B0C" w:rsidRPr="00B06317" w:rsidRDefault="008344F1" w:rsidP="00FB03D2">
      <w:pPr>
        <w:rPr>
          <w:rFonts w:ascii="Montserrat" w:hAnsi="Montserrat"/>
          <w:sz w:val="20"/>
          <w:szCs w:val="20"/>
        </w:rPr>
      </w:pPr>
      <w:r w:rsidRPr="00B06317">
        <w:rPr>
          <w:rFonts w:ascii="Montserrat" w:hAnsi="Montserrat"/>
          <w:sz w:val="20"/>
          <w:szCs w:val="20"/>
        </w:rPr>
        <w:t>Kommunikatsioonit</w:t>
      </w:r>
      <w:r w:rsidR="00B47B0C" w:rsidRPr="00B06317">
        <w:rPr>
          <w:rFonts w:ascii="Montserrat" w:hAnsi="Montserrat"/>
          <w:sz w:val="20"/>
          <w:szCs w:val="20"/>
        </w:rPr>
        <w:t>egevused läksid täiesti plaanipäraselt. Seoses programmiperioodi pikendamisega pikenes ka kommunikatsioonivajadus.</w:t>
      </w:r>
    </w:p>
    <w:p w14:paraId="2746EDA1" w14:textId="77777777" w:rsidR="008344F1" w:rsidRPr="00B06317" w:rsidRDefault="008344F1" w:rsidP="00FB03D2">
      <w:pPr>
        <w:rPr>
          <w:rFonts w:ascii="Montserrat" w:hAnsi="Montserrat"/>
          <w:sz w:val="20"/>
          <w:szCs w:val="20"/>
        </w:rPr>
      </w:pPr>
    </w:p>
    <w:p w14:paraId="671704A4" w14:textId="77777777" w:rsidR="008344F1" w:rsidRPr="00B06317" w:rsidRDefault="008344F1" w:rsidP="00FB03D2">
      <w:pPr>
        <w:rPr>
          <w:rFonts w:ascii="Montserrat" w:hAnsi="Montserrat"/>
          <w:sz w:val="20"/>
          <w:szCs w:val="20"/>
        </w:rPr>
      </w:pPr>
      <w:r w:rsidRPr="00B06317">
        <w:rPr>
          <w:rFonts w:ascii="Montserrat" w:hAnsi="Montserrat"/>
          <w:sz w:val="20"/>
          <w:szCs w:val="20"/>
        </w:rPr>
        <w:t>Koolitusprogrammi ettevalmistamine ja läbiviimine läks plaanipäraselt ning mingeid erilisi muudatusi nendes ei toimunud.</w:t>
      </w:r>
    </w:p>
    <w:p w14:paraId="7919E888" w14:textId="77777777" w:rsidR="008344F1" w:rsidRPr="00B06317" w:rsidRDefault="008344F1" w:rsidP="00FB03D2">
      <w:pPr>
        <w:rPr>
          <w:rFonts w:ascii="Montserrat" w:hAnsi="Montserrat"/>
          <w:sz w:val="20"/>
          <w:szCs w:val="20"/>
        </w:rPr>
      </w:pPr>
    </w:p>
    <w:p w14:paraId="71FAAB41" w14:textId="6C4EF862" w:rsidR="008344F1" w:rsidRPr="00B06317" w:rsidRDefault="008344F1" w:rsidP="00FB03D2">
      <w:pPr>
        <w:rPr>
          <w:rFonts w:ascii="Montserrat" w:hAnsi="Montserrat"/>
          <w:sz w:val="20"/>
          <w:szCs w:val="20"/>
        </w:rPr>
      </w:pPr>
      <w:r w:rsidRPr="00B06317">
        <w:rPr>
          <w:rFonts w:ascii="Montserrat" w:hAnsi="Montserrat"/>
          <w:sz w:val="20"/>
          <w:szCs w:val="20"/>
        </w:rPr>
        <w:t xml:space="preserve">Nõustamisprogramm pikenes ajaliselt et osalised saaksid planeeritud tegevusi pikema ajajooksul teostada. </w:t>
      </w:r>
      <w:r w:rsidR="003D51BB" w:rsidRPr="00B06317">
        <w:rPr>
          <w:rFonts w:ascii="Montserrat" w:hAnsi="Montserrat"/>
          <w:sz w:val="20"/>
          <w:szCs w:val="20"/>
        </w:rPr>
        <w:t>Arenguprogramm l</w:t>
      </w:r>
      <w:r w:rsidR="002560A8" w:rsidRPr="00B06317">
        <w:rPr>
          <w:rFonts w:ascii="Montserrat" w:hAnsi="Montserrat"/>
          <w:sz w:val="20"/>
          <w:szCs w:val="20"/>
        </w:rPr>
        <w:t>õpus selgus, et oleks võin</w:t>
      </w:r>
      <w:r w:rsidR="003D51BB" w:rsidRPr="00B06317">
        <w:rPr>
          <w:rFonts w:ascii="Montserrat" w:hAnsi="Montserrat"/>
          <w:sz w:val="20"/>
          <w:szCs w:val="20"/>
        </w:rPr>
        <w:t>ud</w:t>
      </w:r>
      <w:r w:rsidR="002560A8" w:rsidRPr="00B06317">
        <w:rPr>
          <w:rFonts w:ascii="Montserrat" w:hAnsi="Montserrat"/>
          <w:sz w:val="20"/>
          <w:szCs w:val="20"/>
        </w:rPr>
        <w:t xml:space="preserve"> jätta ka ehk pikendamata, sest peamised tegevused, mida kohalikud omavalitused tegid olid planeerimiskoosolekud ja kohtumised. </w:t>
      </w:r>
    </w:p>
    <w:p w14:paraId="2C9BB958" w14:textId="6D22349D" w:rsidR="00AB0545" w:rsidRPr="00B06317" w:rsidRDefault="00AB0545" w:rsidP="00FB03D2">
      <w:pPr>
        <w:rPr>
          <w:rFonts w:ascii="Montserrat" w:hAnsi="Montserrat"/>
          <w:sz w:val="20"/>
          <w:szCs w:val="20"/>
        </w:rPr>
      </w:pPr>
    </w:p>
    <w:p w14:paraId="54496E75" w14:textId="0DF26AA6" w:rsidR="00AB0545" w:rsidRPr="00B06317" w:rsidRDefault="00AB0545" w:rsidP="00FB03D2">
      <w:pPr>
        <w:rPr>
          <w:rFonts w:ascii="Montserrat" w:hAnsi="Montserrat"/>
          <w:sz w:val="20"/>
          <w:szCs w:val="20"/>
        </w:rPr>
      </w:pPr>
      <w:r w:rsidRPr="00B06317">
        <w:rPr>
          <w:rFonts w:ascii="Montserrat" w:hAnsi="Montserrat"/>
          <w:sz w:val="20"/>
          <w:szCs w:val="20"/>
        </w:rPr>
        <w:t xml:space="preserve">Nõustamise kontkattunde oli vähem, sest mudelite kirjeldamine võttis nõustajatelt rohkem aega. </w:t>
      </w:r>
    </w:p>
    <w:p w14:paraId="56D8CFF4" w14:textId="56AE9D67" w:rsidR="003D51BB" w:rsidRPr="00B06317" w:rsidRDefault="003D51BB" w:rsidP="00FB03D2">
      <w:pPr>
        <w:rPr>
          <w:rFonts w:ascii="Montserrat" w:hAnsi="Montserrat"/>
          <w:sz w:val="20"/>
          <w:szCs w:val="20"/>
        </w:rPr>
      </w:pPr>
    </w:p>
    <w:p w14:paraId="03D9697D" w14:textId="75AD0381" w:rsidR="003D51BB" w:rsidRPr="00B06317" w:rsidRDefault="003D51BB" w:rsidP="00FB03D2">
      <w:pPr>
        <w:rPr>
          <w:rFonts w:ascii="Montserrat" w:hAnsi="Montserrat"/>
          <w:sz w:val="20"/>
          <w:szCs w:val="20"/>
        </w:rPr>
      </w:pPr>
      <w:r w:rsidRPr="00B06317">
        <w:rPr>
          <w:rFonts w:ascii="Montserrat" w:hAnsi="Montserrat"/>
          <w:sz w:val="20"/>
          <w:szCs w:val="20"/>
        </w:rPr>
        <w:t xml:space="preserve">Ühe kogukonna mudeli asemel koostasime kaks mudelit – nö Kodukandi mudel ja </w:t>
      </w:r>
      <w:proofErr w:type="spellStart"/>
      <w:r w:rsidRPr="00B06317">
        <w:rPr>
          <w:rFonts w:ascii="Montserrat" w:hAnsi="Montserrat"/>
          <w:sz w:val="20"/>
          <w:szCs w:val="20"/>
        </w:rPr>
        <w:t>Silabi</w:t>
      </w:r>
      <w:proofErr w:type="spellEnd"/>
      <w:r w:rsidRPr="00B06317">
        <w:rPr>
          <w:rFonts w:ascii="Montserrat" w:hAnsi="Montserrat"/>
          <w:sz w:val="20"/>
          <w:szCs w:val="20"/>
        </w:rPr>
        <w:t xml:space="preserve"> mudel. Kodukandi mudel on suunatud rohkem kogukondade arendamisele ja </w:t>
      </w:r>
      <w:proofErr w:type="spellStart"/>
      <w:r w:rsidRPr="00B06317">
        <w:rPr>
          <w:rFonts w:ascii="Montserrat" w:hAnsi="Montserrat"/>
          <w:sz w:val="20"/>
          <w:szCs w:val="20"/>
        </w:rPr>
        <w:t>Silabi</w:t>
      </w:r>
      <w:proofErr w:type="spellEnd"/>
      <w:r w:rsidRPr="00B06317">
        <w:rPr>
          <w:rFonts w:ascii="Montserrat" w:hAnsi="Montserrat"/>
          <w:sz w:val="20"/>
          <w:szCs w:val="20"/>
        </w:rPr>
        <w:t xml:space="preserve"> mudel on suunatud rohkem </w:t>
      </w:r>
      <w:proofErr w:type="spellStart"/>
      <w:r w:rsidRPr="00B06317">
        <w:rPr>
          <w:rFonts w:ascii="Montserrat" w:hAnsi="Montserrat"/>
          <w:sz w:val="20"/>
          <w:szCs w:val="20"/>
        </w:rPr>
        <w:t>KOVi</w:t>
      </w:r>
      <w:proofErr w:type="spellEnd"/>
      <w:r w:rsidRPr="00B06317">
        <w:rPr>
          <w:rFonts w:ascii="Montserrat" w:hAnsi="Montserrat"/>
          <w:sz w:val="20"/>
          <w:szCs w:val="20"/>
        </w:rPr>
        <w:t xml:space="preserve"> ja kogukondade koostöö arendamisele. </w:t>
      </w:r>
    </w:p>
    <w:p w14:paraId="2D1BC745" w14:textId="77777777" w:rsidR="008344F1" w:rsidRPr="00B06317" w:rsidRDefault="008344F1" w:rsidP="00FB03D2">
      <w:pPr>
        <w:rPr>
          <w:rFonts w:ascii="Montserrat" w:hAnsi="Montserrat"/>
          <w:b/>
          <w:bCs/>
          <w:color w:val="FF0000"/>
          <w:sz w:val="20"/>
          <w:szCs w:val="20"/>
        </w:rPr>
      </w:pPr>
    </w:p>
    <w:p w14:paraId="1DB871F1" w14:textId="77777777" w:rsidR="00FB03D2" w:rsidRPr="00B06317" w:rsidRDefault="00FB03D2" w:rsidP="00FB03D2">
      <w:pPr>
        <w:rPr>
          <w:rFonts w:ascii="Montserrat" w:hAnsi="Montserrat"/>
          <w:b/>
          <w:bCs/>
          <w:color w:val="FF0000"/>
          <w:sz w:val="20"/>
          <w:szCs w:val="20"/>
        </w:rPr>
      </w:pPr>
      <w:r w:rsidRPr="00B06317">
        <w:rPr>
          <w:rFonts w:ascii="Montserrat" w:hAnsi="Montserrat"/>
          <w:b/>
          <w:bCs/>
          <w:color w:val="FF0000"/>
          <w:sz w:val="20"/>
          <w:szCs w:val="20"/>
        </w:rPr>
        <w:t>Aruandele lisatud tegevuste läbiviimise raames välja töötatud materjalid</w:t>
      </w:r>
    </w:p>
    <w:p w14:paraId="47F7F627" w14:textId="77777777" w:rsidR="0012129E" w:rsidRPr="00B06317" w:rsidRDefault="0012129E" w:rsidP="00FB03D2">
      <w:pPr>
        <w:rPr>
          <w:rFonts w:ascii="Montserrat" w:hAnsi="Montserrat"/>
          <w:b/>
          <w:bCs/>
          <w:color w:val="FF0000"/>
          <w:sz w:val="20"/>
          <w:szCs w:val="20"/>
        </w:rPr>
      </w:pPr>
    </w:p>
    <w:p w14:paraId="0EAB1A93" w14:textId="70274211" w:rsidR="0012129E" w:rsidRPr="00B06317" w:rsidRDefault="0012129E" w:rsidP="00FB03D2">
      <w:pPr>
        <w:rPr>
          <w:rFonts w:ascii="Montserrat" w:hAnsi="Montserrat"/>
          <w:sz w:val="20"/>
          <w:szCs w:val="20"/>
        </w:rPr>
      </w:pPr>
      <w:r w:rsidRPr="00B06317">
        <w:rPr>
          <w:rFonts w:ascii="Montserrat" w:hAnsi="Montserrat"/>
          <w:sz w:val="20"/>
          <w:szCs w:val="20"/>
        </w:rPr>
        <w:t>Lisatud on kaks kogukonna kaasamise mudelit ja kokkuvõte nõustamispro</w:t>
      </w:r>
      <w:r w:rsidR="002560A8" w:rsidRPr="00B06317">
        <w:rPr>
          <w:rFonts w:ascii="Montserrat" w:hAnsi="Montserrat"/>
          <w:sz w:val="20"/>
          <w:szCs w:val="20"/>
        </w:rPr>
        <w:t>tsessist</w:t>
      </w:r>
      <w:r w:rsidRPr="00B06317">
        <w:rPr>
          <w:rFonts w:ascii="Montserrat" w:hAnsi="Montserrat"/>
          <w:sz w:val="20"/>
          <w:szCs w:val="20"/>
        </w:rPr>
        <w:t>.</w:t>
      </w:r>
    </w:p>
    <w:p w14:paraId="2D1E7BE4" w14:textId="1D627F9F" w:rsidR="003D51BB" w:rsidRPr="00B06317" w:rsidRDefault="003D51BB" w:rsidP="00FB03D2">
      <w:pPr>
        <w:rPr>
          <w:rFonts w:ascii="Montserrat" w:hAnsi="Montserrat"/>
          <w:sz w:val="20"/>
          <w:szCs w:val="20"/>
        </w:rPr>
      </w:pPr>
      <w:r w:rsidRPr="00B06317">
        <w:rPr>
          <w:rFonts w:ascii="Montserrat" w:hAnsi="Montserrat"/>
          <w:sz w:val="20"/>
          <w:szCs w:val="20"/>
        </w:rPr>
        <w:t xml:space="preserve">Tagasisideküsitlus Excel tabelina. </w:t>
      </w:r>
    </w:p>
    <w:p w14:paraId="55273C2A" w14:textId="77777777" w:rsidR="00FB03D2" w:rsidRPr="00B06317" w:rsidRDefault="00FB03D2" w:rsidP="00FB03D2">
      <w:pPr>
        <w:rPr>
          <w:rFonts w:ascii="Montserrat" w:hAnsi="Montserrat"/>
          <w:sz w:val="20"/>
          <w:szCs w:val="20"/>
        </w:rPr>
      </w:pPr>
    </w:p>
    <w:p w14:paraId="5D3BEB07" w14:textId="77777777" w:rsidR="00FB03D2" w:rsidRPr="00B06317" w:rsidRDefault="00FB03D2" w:rsidP="00FB03D2">
      <w:pPr>
        <w:rPr>
          <w:rFonts w:ascii="Montserrat" w:hAnsi="Montserrat"/>
          <w:b/>
          <w:bCs/>
          <w:color w:val="FF0000"/>
          <w:sz w:val="20"/>
          <w:szCs w:val="20"/>
        </w:rPr>
      </w:pPr>
      <w:r w:rsidRPr="00B06317">
        <w:rPr>
          <w:rFonts w:ascii="Montserrat" w:hAnsi="Montserrat"/>
          <w:b/>
          <w:bCs/>
          <w:color w:val="FF0000"/>
          <w:sz w:val="20"/>
          <w:szCs w:val="20"/>
        </w:rPr>
        <w:t>Soovitused edaspidiseks taoliste arenguprogrammide läbiviimisel</w:t>
      </w:r>
    </w:p>
    <w:p w14:paraId="5EB4483A" w14:textId="77777777" w:rsidR="0012129E" w:rsidRPr="00B06317" w:rsidRDefault="0012129E" w:rsidP="00FB03D2">
      <w:pPr>
        <w:rPr>
          <w:rFonts w:ascii="Montserrat" w:hAnsi="Montserrat"/>
          <w:b/>
          <w:bCs/>
          <w:color w:val="FF0000"/>
          <w:sz w:val="20"/>
          <w:szCs w:val="20"/>
        </w:rPr>
      </w:pPr>
    </w:p>
    <w:p w14:paraId="4543CD5C" w14:textId="77777777" w:rsidR="0012129E" w:rsidRPr="00B06317" w:rsidRDefault="0012129E" w:rsidP="00FB03D2">
      <w:pPr>
        <w:rPr>
          <w:rFonts w:ascii="Montserrat" w:hAnsi="Montserrat"/>
          <w:sz w:val="20"/>
          <w:szCs w:val="20"/>
        </w:rPr>
      </w:pPr>
      <w:r w:rsidRPr="00B06317">
        <w:rPr>
          <w:rFonts w:ascii="Montserrat" w:hAnsi="Montserrat"/>
          <w:sz w:val="20"/>
          <w:szCs w:val="20"/>
        </w:rPr>
        <w:t xml:space="preserve">Sarnastest arenguprogrammidest oleks rohkem kasu, kui need vastaksid rohkem kohalike omavalitsuste tegelikele võimalustele ja vajadustele. Programmi alguses peaks olema välja selgitatud kohalike omavalitsuste arenguvajadused ja siis lähtuvalt nendest arenguprogrammi disainima. See peaks olema tehtud kas enne sarnase taotlusvooru väljakuulutamist, või siis jätma programmi läbiviijale selleks aja. </w:t>
      </w:r>
    </w:p>
    <w:p w14:paraId="552A18AA" w14:textId="77777777" w:rsidR="002560A8" w:rsidRPr="00B06317" w:rsidRDefault="002560A8" w:rsidP="00FB03D2">
      <w:pPr>
        <w:rPr>
          <w:rFonts w:ascii="Montserrat" w:hAnsi="Montserrat"/>
          <w:sz w:val="20"/>
          <w:szCs w:val="20"/>
        </w:rPr>
      </w:pPr>
    </w:p>
    <w:p w14:paraId="4B010E38" w14:textId="77777777" w:rsidR="002560A8" w:rsidRPr="00B06317" w:rsidRDefault="002560A8" w:rsidP="00FB03D2">
      <w:pPr>
        <w:rPr>
          <w:rFonts w:ascii="Montserrat" w:hAnsi="Montserrat"/>
          <w:sz w:val="20"/>
          <w:szCs w:val="20"/>
        </w:rPr>
      </w:pPr>
      <w:r w:rsidRPr="00B06317">
        <w:rPr>
          <w:rFonts w:ascii="Montserrat" w:hAnsi="Montserrat"/>
          <w:sz w:val="20"/>
          <w:szCs w:val="20"/>
        </w:rPr>
        <w:t xml:space="preserve">Arendusprogrammi kestvus võiks olla minimaalselt üks aasta. </w:t>
      </w:r>
    </w:p>
    <w:p w14:paraId="028B59BB" w14:textId="77777777" w:rsidR="0012129E" w:rsidRPr="00B06317" w:rsidRDefault="0012129E" w:rsidP="00FB03D2">
      <w:pPr>
        <w:rPr>
          <w:rFonts w:ascii="Montserrat" w:hAnsi="Montserrat"/>
          <w:sz w:val="20"/>
          <w:szCs w:val="20"/>
        </w:rPr>
      </w:pPr>
    </w:p>
    <w:p w14:paraId="36FE172D" w14:textId="77777777" w:rsidR="0012129E" w:rsidRPr="00B06317" w:rsidRDefault="0012129E" w:rsidP="00FB03D2">
      <w:pPr>
        <w:rPr>
          <w:rFonts w:ascii="Montserrat" w:hAnsi="Montserrat"/>
          <w:sz w:val="20"/>
          <w:szCs w:val="20"/>
        </w:rPr>
      </w:pPr>
      <w:r w:rsidRPr="00B06317">
        <w:rPr>
          <w:rFonts w:ascii="Montserrat" w:hAnsi="Montserrat"/>
          <w:sz w:val="20"/>
          <w:szCs w:val="20"/>
        </w:rPr>
        <w:t xml:space="preserve">Igal kohalikul omavalitsusel võiks olla algusest peale kaasas üks mentor, kes neid kogu programmi jooksul nõustab. </w:t>
      </w:r>
    </w:p>
    <w:p w14:paraId="4CCBF4B0" w14:textId="77777777" w:rsidR="0012129E" w:rsidRPr="00B06317" w:rsidRDefault="0012129E" w:rsidP="00FB03D2">
      <w:pPr>
        <w:rPr>
          <w:rFonts w:ascii="Montserrat" w:hAnsi="Montserrat"/>
          <w:sz w:val="20"/>
          <w:szCs w:val="20"/>
        </w:rPr>
      </w:pPr>
    </w:p>
    <w:p w14:paraId="4776DE87" w14:textId="70C53D94" w:rsidR="0012129E" w:rsidRPr="00B06317" w:rsidRDefault="0012129E" w:rsidP="00FB03D2">
      <w:pPr>
        <w:rPr>
          <w:rFonts w:ascii="Montserrat" w:hAnsi="Montserrat"/>
          <w:sz w:val="20"/>
          <w:szCs w:val="20"/>
        </w:rPr>
      </w:pPr>
      <w:r w:rsidRPr="00B06317">
        <w:rPr>
          <w:rFonts w:ascii="Montserrat" w:hAnsi="Montserrat"/>
          <w:sz w:val="20"/>
          <w:szCs w:val="20"/>
        </w:rPr>
        <w:t xml:space="preserve">Koolitusprogrammi võiks olla vähem õpiväljundeid ja rohkem praktilisi ülesandeid. </w:t>
      </w:r>
      <w:r w:rsidR="002560A8" w:rsidRPr="00B06317">
        <w:rPr>
          <w:rFonts w:ascii="Montserrat" w:hAnsi="Montserrat"/>
          <w:sz w:val="20"/>
          <w:szCs w:val="20"/>
        </w:rPr>
        <w:t xml:space="preserve">Programm ei peaks keskenduma niipalju sellele, et millistes </w:t>
      </w:r>
      <w:r w:rsidR="003D51BB" w:rsidRPr="00B06317">
        <w:rPr>
          <w:rFonts w:ascii="Montserrat" w:hAnsi="Montserrat"/>
          <w:sz w:val="20"/>
          <w:szCs w:val="20"/>
        </w:rPr>
        <w:t>formaatides</w:t>
      </w:r>
      <w:r w:rsidR="002560A8" w:rsidRPr="00B06317">
        <w:rPr>
          <w:rFonts w:ascii="Montserrat" w:hAnsi="Montserrat"/>
          <w:sz w:val="20"/>
          <w:szCs w:val="20"/>
        </w:rPr>
        <w:t xml:space="preserve"> ja kuidas </w:t>
      </w:r>
      <w:r w:rsidR="002560A8" w:rsidRPr="00B06317">
        <w:rPr>
          <w:rFonts w:ascii="Montserrat" w:hAnsi="Montserrat"/>
          <w:sz w:val="20"/>
          <w:szCs w:val="20"/>
        </w:rPr>
        <w:lastRenderedPageBreak/>
        <w:t xml:space="preserve">kogukondi kaasata, vaid koos kogukondadega konkreetsete piirkondlike probleemide lahendamine. </w:t>
      </w:r>
    </w:p>
    <w:p w14:paraId="3643ABAC" w14:textId="77777777" w:rsidR="00FB03D2" w:rsidRPr="00B06317" w:rsidRDefault="00FB03D2" w:rsidP="00FB03D2">
      <w:pPr>
        <w:rPr>
          <w:rFonts w:ascii="Montserrat" w:hAnsi="Montserrat"/>
          <w:b/>
          <w:bCs/>
          <w:sz w:val="20"/>
          <w:szCs w:val="20"/>
        </w:rPr>
      </w:pPr>
    </w:p>
    <w:p w14:paraId="5D1DBC06" w14:textId="4337AA33" w:rsidR="00FB03D2" w:rsidRPr="00B06317" w:rsidRDefault="00FB03D2" w:rsidP="00FB03D2">
      <w:pPr>
        <w:rPr>
          <w:rFonts w:ascii="Montserrat" w:hAnsi="Montserrat"/>
          <w:sz w:val="20"/>
          <w:szCs w:val="20"/>
        </w:rPr>
      </w:pPr>
      <w:r w:rsidRPr="00B06317">
        <w:rPr>
          <w:rFonts w:ascii="Montserrat" w:hAnsi="Montserrat"/>
          <w:sz w:val="20"/>
          <w:szCs w:val="20"/>
        </w:rPr>
        <w:t>Aruande koostamise kuupäev:</w:t>
      </w:r>
      <w:r w:rsidR="00B47B0C" w:rsidRPr="00B06317">
        <w:rPr>
          <w:rFonts w:ascii="Montserrat" w:hAnsi="Montserrat"/>
          <w:sz w:val="20"/>
          <w:szCs w:val="20"/>
        </w:rPr>
        <w:t xml:space="preserve"> 2</w:t>
      </w:r>
      <w:r w:rsidR="00AC5C85">
        <w:rPr>
          <w:rFonts w:ascii="Montserrat" w:hAnsi="Montserrat"/>
          <w:sz w:val="20"/>
          <w:szCs w:val="20"/>
        </w:rPr>
        <w:t>6</w:t>
      </w:r>
      <w:r w:rsidR="00B47B0C" w:rsidRPr="00B06317">
        <w:rPr>
          <w:rFonts w:ascii="Montserrat" w:hAnsi="Montserrat"/>
          <w:sz w:val="20"/>
          <w:szCs w:val="20"/>
        </w:rPr>
        <w:t>.01.2023</w:t>
      </w:r>
    </w:p>
    <w:p w14:paraId="58C32A83" w14:textId="77777777" w:rsidR="00FB03D2" w:rsidRPr="00B06317" w:rsidRDefault="00FB03D2" w:rsidP="00FB03D2">
      <w:pPr>
        <w:rPr>
          <w:rFonts w:ascii="Montserrat" w:hAnsi="Montserrat"/>
          <w:sz w:val="20"/>
          <w:szCs w:val="20"/>
        </w:rPr>
      </w:pPr>
    </w:p>
    <w:p w14:paraId="5242D8DA" w14:textId="77777777" w:rsidR="00FB03D2" w:rsidRPr="00B06317" w:rsidRDefault="00FB03D2" w:rsidP="00FB03D2">
      <w:pPr>
        <w:rPr>
          <w:rFonts w:ascii="Montserrat" w:hAnsi="Montserrat"/>
          <w:sz w:val="20"/>
          <w:szCs w:val="20"/>
        </w:rPr>
      </w:pPr>
      <w:r w:rsidRPr="00B06317">
        <w:rPr>
          <w:rFonts w:ascii="Montserrat" w:hAnsi="Montserrat"/>
          <w:sz w:val="20"/>
          <w:szCs w:val="20"/>
        </w:rPr>
        <w:t>Aruande koostanud:</w:t>
      </w:r>
      <w:r w:rsidR="00B47B0C" w:rsidRPr="00B06317">
        <w:rPr>
          <w:rFonts w:ascii="Montserrat" w:hAnsi="Montserrat"/>
          <w:sz w:val="20"/>
          <w:szCs w:val="20"/>
        </w:rPr>
        <w:t xml:space="preserve"> </w:t>
      </w:r>
      <w:r w:rsidR="0012129E" w:rsidRPr="00B06317">
        <w:rPr>
          <w:rFonts w:ascii="Montserrat" w:hAnsi="Montserrat"/>
          <w:sz w:val="20"/>
          <w:szCs w:val="20"/>
        </w:rPr>
        <w:t xml:space="preserve">Rasmus </w:t>
      </w:r>
      <w:proofErr w:type="spellStart"/>
      <w:r w:rsidR="0012129E" w:rsidRPr="00B06317">
        <w:rPr>
          <w:rFonts w:ascii="Montserrat" w:hAnsi="Montserrat"/>
          <w:sz w:val="20"/>
          <w:szCs w:val="20"/>
        </w:rPr>
        <w:t>Pedanik</w:t>
      </w:r>
      <w:proofErr w:type="spellEnd"/>
    </w:p>
    <w:p w14:paraId="6986074C" w14:textId="77777777" w:rsidR="0012129E" w:rsidRPr="00B06317" w:rsidRDefault="0012129E" w:rsidP="00FB03D2">
      <w:pPr>
        <w:rPr>
          <w:rFonts w:ascii="Montserrat" w:hAnsi="Montserrat"/>
          <w:sz w:val="20"/>
          <w:szCs w:val="20"/>
        </w:rPr>
      </w:pPr>
    </w:p>
    <w:p w14:paraId="55D2E239" w14:textId="77777777" w:rsidR="0012129E" w:rsidRPr="00B06317" w:rsidRDefault="0012129E" w:rsidP="00FB03D2">
      <w:pPr>
        <w:rPr>
          <w:rFonts w:ascii="Montserrat" w:hAnsi="Montserrat"/>
          <w:sz w:val="20"/>
          <w:szCs w:val="20"/>
        </w:rPr>
      </w:pPr>
    </w:p>
    <w:sectPr w:rsidR="0012129E" w:rsidRPr="00B063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00E18"/>
    <w:multiLevelType w:val="hybridMultilevel"/>
    <w:tmpl w:val="50901D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8F2681"/>
    <w:multiLevelType w:val="multilevel"/>
    <w:tmpl w:val="DC82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5D320D"/>
    <w:multiLevelType w:val="hybridMultilevel"/>
    <w:tmpl w:val="5CF0C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4868528">
    <w:abstractNumId w:val="0"/>
  </w:num>
  <w:num w:numId="2" w16cid:durableId="2086105977">
    <w:abstractNumId w:val="2"/>
  </w:num>
  <w:num w:numId="3" w16cid:durableId="1035735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3D2"/>
    <w:rsid w:val="0012129E"/>
    <w:rsid w:val="001F71EB"/>
    <w:rsid w:val="001F7B19"/>
    <w:rsid w:val="002560A8"/>
    <w:rsid w:val="00375D29"/>
    <w:rsid w:val="003D51BB"/>
    <w:rsid w:val="004A516B"/>
    <w:rsid w:val="004D33DF"/>
    <w:rsid w:val="005339B8"/>
    <w:rsid w:val="0076226A"/>
    <w:rsid w:val="008344F1"/>
    <w:rsid w:val="00860678"/>
    <w:rsid w:val="008F68BF"/>
    <w:rsid w:val="009D45D7"/>
    <w:rsid w:val="00AB0545"/>
    <w:rsid w:val="00AC5C85"/>
    <w:rsid w:val="00B06317"/>
    <w:rsid w:val="00B2407A"/>
    <w:rsid w:val="00B47B0C"/>
    <w:rsid w:val="00B87CC6"/>
    <w:rsid w:val="00D25B74"/>
    <w:rsid w:val="00E762F8"/>
    <w:rsid w:val="00EC1FA2"/>
    <w:rsid w:val="00F50DD4"/>
    <w:rsid w:val="00FB03D2"/>
    <w:rsid w:val="00FC38B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87222"/>
  <w15:chartTrackingRefBased/>
  <w15:docId w15:val="{034497BF-3E3C-4143-81BC-CB7FC4DE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B0545"/>
    <w:pPr>
      <w:spacing w:before="100" w:beforeAutospacing="1" w:after="100" w:afterAutospacing="1"/>
      <w:outlineLvl w:val="0"/>
    </w:pPr>
    <w:rPr>
      <w:rFonts w:ascii="Times New Roman" w:eastAsia="Times New Roman" w:hAnsi="Times New Roman" w:cs="Times New Roman"/>
      <w:b/>
      <w:bCs/>
      <w:kern w:val="36"/>
      <w:sz w:val="48"/>
      <w:szCs w:val="48"/>
      <w:lang w:val="en-E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8B8"/>
    <w:pPr>
      <w:ind w:left="720"/>
      <w:contextualSpacing/>
    </w:pPr>
  </w:style>
  <w:style w:type="character" w:customStyle="1" w:styleId="Heading1Char">
    <w:name w:val="Heading 1 Char"/>
    <w:basedOn w:val="DefaultParagraphFont"/>
    <w:link w:val="Heading1"/>
    <w:uiPriority w:val="9"/>
    <w:rsid w:val="00AB0545"/>
    <w:rPr>
      <w:rFonts w:ascii="Times New Roman" w:eastAsia="Times New Roman" w:hAnsi="Times New Roman" w:cs="Times New Roman"/>
      <w:b/>
      <w:bCs/>
      <w:kern w:val="36"/>
      <w:sz w:val="48"/>
      <w:szCs w:val="48"/>
      <w:lang w:val="en-EE" w:eastAsia="en-GB"/>
    </w:rPr>
  </w:style>
  <w:style w:type="paragraph" w:styleId="NormalWeb">
    <w:name w:val="Normal (Web)"/>
    <w:basedOn w:val="Normal"/>
    <w:uiPriority w:val="99"/>
    <w:semiHidden/>
    <w:unhideWhenUsed/>
    <w:rsid w:val="00AB0545"/>
    <w:pPr>
      <w:spacing w:before="100" w:beforeAutospacing="1" w:after="100" w:afterAutospacing="1"/>
    </w:pPr>
    <w:rPr>
      <w:rFonts w:ascii="Times New Roman" w:eastAsia="Times New Roman" w:hAnsi="Times New Roman" w:cs="Times New Roman"/>
      <w:lang w:val="en-E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65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Pedanik</dc:creator>
  <cp:keywords/>
  <dc:description/>
  <cp:lastModifiedBy>Rasmus Pedanik</cp:lastModifiedBy>
  <cp:revision>3</cp:revision>
  <dcterms:created xsi:type="dcterms:W3CDTF">2023-01-31T08:01:00Z</dcterms:created>
  <dcterms:modified xsi:type="dcterms:W3CDTF">2023-01-31T08:10:00Z</dcterms:modified>
</cp:coreProperties>
</file>